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doc" ContentType="application/softgrid-doc"/>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B720" w14:textId="77777777" w:rsidR="008F54B7" w:rsidRPr="00110DDC" w:rsidRDefault="008F54B7" w:rsidP="00200EB3"/>
    <w:p w14:paraId="13E6EAE5" w14:textId="77777777" w:rsidR="00EE19A5" w:rsidRPr="00110DDC" w:rsidRDefault="00EE19A5" w:rsidP="00200EB3"/>
    <w:p w14:paraId="11E2AC36" w14:textId="77777777" w:rsidR="00EE19A5" w:rsidRPr="00110DDC" w:rsidRDefault="00EE19A5" w:rsidP="00200EB3">
      <w:bookmarkStart w:id="0" w:name="_GoBack"/>
      <w:bookmarkEnd w:id="0"/>
    </w:p>
    <w:p w14:paraId="3FF55392" w14:textId="77777777" w:rsidR="00EE19A5" w:rsidRPr="00110DDC" w:rsidRDefault="00EE19A5" w:rsidP="00200EB3"/>
    <w:p w14:paraId="4193CFDC" w14:textId="18CA8913" w:rsidR="00EE19A5" w:rsidRPr="00110DDC" w:rsidRDefault="00EE19A5" w:rsidP="00EE19A5">
      <w:pPr>
        <w:pStyle w:val="Title"/>
        <w:rPr>
          <w:color w:val="595959" w:themeColor="text1" w:themeTint="A6"/>
        </w:rPr>
      </w:pPr>
      <w:r w:rsidRPr="00110DDC">
        <w:rPr>
          <w:color w:val="595959" w:themeColor="text1" w:themeTint="A6"/>
        </w:rPr>
        <w:t xml:space="preserve">DL </w:t>
      </w:r>
      <w:r w:rsidR="000D0AC8">
        <w:rPr>
          <w:color w:val="595959" w:themeColor="text1" w:themeTint="A6"/>
        </w:rPr>
        <w:t>2</w:t>
      </w:r>
      <w:r w:rsidRPr="00110DDC">
        <w:rPr>
          <w:color w:val="595959" w:themeColor="text1" w:themeTint="A6"/>
        </w:rPr>
        <w:t>.</w:t>
      </w:r>
      <w:r w:rsidR="000D0AC8">
        <w:rPr>
          <w:color w:val="595959" w:themeColor="text1" w:themeTint="A6"/>
        </w:rPr>
        <w:t>1</w:t>
      </w:r>
      <w:r w:rsidRPr="00110DDC">
        <w:rPr>
          <w:color w:val="595959" w:themeColor="text1" w:themeTint="A6"/>
        </w:rPr>
        <w:t xml:space="preserve"> </w:t>
      </w:r>
    </w:p>
    <w:p w14:paraId="5E99F58D" w14:textId="79C447E6" w:rsidR="00EE19A5" w:rsidRPr="00110DDC" w:rsidRDefault="000D0AC8" w:rsidP="00EE19A5">
      <w:pPr>
        <w:pStyle w:val="Title"/>
        <w:rPr>
          <w:color w:val="595959" w:themeColor="text1" w:themeTint="A6"/>
        </w:rPr>
      </w:pPr>
      <w:r>
        <w:rPr>
          <w:color w:val="595959" w:themeColor="text1" w:themeTint="A6"/>
        </w:rPr>
        <w:t>User Group Set Up Report</w:t>
      </w:r>
    </w:p>
    <w:p w14:paraId="761D123F" w14:textId="7EB0ECAA" w:rsidR="00EE19A5" w:rsidRPr="00110DDC" w:rsidRDefault="000D0AC8" w:rsidP="000A26A2">
      <w:pPr>
        <w:pStyle w:val="Subtitle"/>
      </w:pPr>
      <w:r>
        <w:rPr>
          <w:color w:val="595959" w:themeColor="text1" w:themeTint="A6"/>
        </w:rPr>
        <w:t>WP2</w:t>
      </w:r>
      <w:r w:rsidR="00EE19A5" w:rsidRPr="00110DDC">
        <w:rPr>
          <w:color w:val="595959" w:themeColor="text1" w:themeTint="A6"/>
        </w:rPr>
        <w:t xml:space="preserve"> – </w:t>
      </w:r>
      <w:r>
        <w:rPr>
          <w:color w:val="595959" w:themeColor="text1" w:themeTint="A6"/>
        </w:rPr>
        <w:t>Needs Analysis</w:t>
      </w:r>
    </w:p>
    <w:p w14:paraId="5451DEFD" w14:textId="77777777" w:rsidR="00EE19A5" w:rsidRPr="00110DDC" w:rsidRDefault="00EE19A5" w:rsidP="00200EB3">
      <w:pPr>
        <w:rPr>
          <w:sz w:val="36"/>
          <w:szCs w:val="36"/>
        </w:rPr>
      </w:pPr>
    </w:p>
    <w:p w14:paraId="63E48386" w14:textId="77777777" w:rsidR="00EE19A5" w:rsidRPr="00110DDC" w:rsidRDefault="00EE19A5" w:rsidP="00200EB3">
      <w:pPr>
        <w:rPr>
          <w:sz w:val="36"/>
          <w:szCs w:val="36"/>
        </w:rPr>
      </w:pPr>
    </w:p>
    <w:p w14:paraId="50968FEF" w14:textId="0ACA1519" w:rsidR="00EE19A5" w:rsidRPr="00110DDC" w:rsidRDefault="006E7CBA" w:rsidP="00200EB3">
      <w:pPr>
        <w:rPr>
          <w:color w:val="595959" w:themeColor="text1" w:themeTint="A6"/>
          <w:sz w:val="36"/>
          <w:szCs w:val="36"/>
        </w:rPr>
      </w:pPr>
      <w:r>
        <w:rPr>
          <w:color w:val="595959" w:themeColor="text1" w:themeTint="A6"/>
          <w:sz w:val="36"/>
          <w:szCs w:val="36"/>
        </w:rPr>
        <w:t xml:space="preserve">Version </w:t>
      </w:r>
      <w:r w:rsidR="000D0AC8">
        <w:rPr>
          <w:color w:val="595959" w:themeColor="text1" w:themeTint="A6"/>
          <w:sz w:val="36"/>
          <w:szCs w:val="36"/>
        </w:rPr>
        <w:t>1</w:t>
      </w:r>
      <w:r w:rsidR="0088761E">
        <w:rPr>
          <w:color w:val="595959" w:themeColor="text1" w:themeTint="A6"/>
          <w:sz w:val="36"/>
          <w:szCs w:val="36"/>
        </w:rPr>
        <w:t>.</w:t>
      </w:r>
      <w:r w:rsidR="00347587">
        <w:rPr>
          <w:color w:val="595959" w:themeColor="text1" w:themeTint="A6"/>
          <w:sz w:val="36"/>
          <w:szCs w:val="36"/>
        </w:rPr>
        <w:t>3</w:t>
      </w:r>
    </w:p>
    <w:p w14:paraId="3B1C9F03" w14:textId="0A85662B" w:rsidR="00EE19A5" w:rsidRPr="00110DDC" w:rsidRDefault="00EE19A5" w:rsidP="00200EB3">
      <w:pPr>
        <w:rPr>
          <w:color w:val="595959" w:themeColor="text1" w:themeTint="A6"/>
          <w:sz w:val="36"/>
          <w:szCs w:val="36"/>
        </w:rPr>
      </w:pPr>
      <w:r w:rsidRPr="00110DDC">
        <w:rPr>
          <w:color w:val="595959" w:themeColor="text1" w:themeTint="A6"/>
          <w:sz w:val="36"/>
          <w:szCs w:val="36"/>
        </w:rPr>
        <w:t xml:space="preserve">Release: </w:t>
      </w:r>
      <w:r w:rsidR="00D324A2">
        <w:rPr>
          <w:color w:val="595959" w:themeColor="text1" w:themeTint="A6"/>
          <w:sz w:val="36"/>
          <w:szCs w:val="36"/>
        </w:rPr>
        <w:t>17</w:t>
      </w:r>
      <w:r w:rsidR="00D324A2" w:rsidRPr="00D324A2">
        <w:rPr>
          <w:color w:val="595959" w:themeColor="text1" w:themeTint="A6"/>
          <w:sz w:val="36"/>
          <w:szCs w:val="36"/>
          <w:vertAlign w:val="superscript"/>
        </w:rPr>
        <w:t>th</w:t>
      </w:r>
      <w:r w:rsidR="00D324A2">
        <w:rPr>
          <w:color w:val="595959" w:themeColor="text1" w:themeTint="A6"/>
          <w:sz w:val="36"/>
          <w:szCs w:val="36"/>
        </w:rPr>
        <w:t xml:space="preserve"> </w:t>
      </w:r>
      <w:r w:rsidRPr="00110DDC">
        <w:rPr>
          <w:color w:val="595959" w:themeColor="text1" w:themeTint="A6"/>
          <w:sz w:val="36"/>
          <w:szCs w:val="36"/>
        </w:rPr>
        <w:t xml:space="preserve">of </w:t>
      </w:r>
      <w:r w:rsidR="000D0AC8">
        <w:rPr>
          <w:color w:val="595959" w:themeColor="text1" w:themeTint="A6"/>
          <w:sz w:val="36"/>
          <w:szCs w:val="36"/>
        </w:rPr>
        <w:t>December</w:t>
      </w:r>
      <w:r w:rsidRPr="00110DDC">
        <w:rPr>
          <w:color w:val="595959" w:themeColor="text1" w:themeTint="A6"/>
          <w:sz w:val="36"/>
          <w:szCs w:val="36"/>
        </w:rPr>
        <w:t xml:space="preserve"> 2015</w:t>
      </w:r>
    </w:p>
    <w:p w14:paraId="147C4B63" w14:textId="77777777" w:rsidR="00EE19A5" w:rsidRPr="00110DDC" w:rsidRDefault="00EE19A5" w:rsidP="00200EB3">
      <w:pPr>
        <w:rPr>
          <w:color w:val="595959" w:themeColor="text1" w:themeTint="A6"/>
          <w:sz w:val="36"/>
          <w:szCs w:val="36"/>
        </w:rPr>
      </w:pPr>
    </w:p>
    <w:p w14:paraId="7F64C391" w14:textId="1AEEA0C2" w:rsidR="003654B5" w:rsidRPr="00110DDC" w:rsidRDefault="000A26A2" w:rsidP="000A26A2">
      <w:pPr>
        <w:jc w:val="right"/>
        <w:rPr>
          <w:color w:val="595959" w:themeColor="text1" w:themeTint="A6"/>
          <w:sz w:val="36"/>
          <w:szCs w:val="36"/>
        </w:rPr>
        <w:sectPr w:rsidR="003654B5" w:rsidRPr="00110DDC" w:rsidSect="000415CF">
          <w:headerReference w:type="default" r:id="rId8"/>
          <w:footerReference w:type="default" r:id="rId9"/>
          <w:pgSz w:w="11900" w:h="16840"/>
          <w:pgMar w:top="1440" w:right="1800" w:bottom="1440" w:left="1800" w:header="708" w:footer="708" w:gutter="0"/>
          <w:cols w:space="708"/>
          <w:docGrid w:linePitch="360"/>
        </w:sectPr>
      </w:pPr>
      <w:r>
        <w:rPr>
          <w:noProof/>
          <w:lang w:eastAsia="en-GB"/>
        </w:rPr>
        <w:drawing>
          <wp:inline distT="0" distB="0" distL="0" distR="0" wp14:anchorId="4F99EA39" wp14:editId="5EBB6BF0">
            <wp:extent cx="3327400" cy="235002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graal-logoboard.jpg"/>
                    <pic:cNvPicPr/>
                  </pic:nvPicPr>
                  <pic:blipFill>
                    <a:blip r:embed="rId10"/>
                    <a:stretch>
                      <a:fillRect/>
                    </a:stretch>
                  </pic:blipFill>
                  <pic:spPr>
                    <a:xfrm>
                      <a:off x="0" y="0"/>
                      <a:ext cx="3347690" cy="2364356"/>
                    </a:xfrm>
                    <a:prstGeom prst="rect">
                      <a:avLst/>
                    </a:prstGeom>
                  </pic:spPr>
                </pic:pic>
              </a:graphicData>
            </a:graphic>
          </wp:inline>
        </w:drawing>
      </w:r>
    </w:p>
    <w:p w14:paraId="78EE8DB4" w14:textId="1218EAF3" w:rsidR="00E960C1" w:rsidRPr="00E960C1" w:rsidRDefault="000B19EA" w:rsidP="00E960C1">
      <w:pPr>
        <w:pStyle w:val="Heading1"/>
      </w:pPr>
      <w:bookmarkStart w:id="1" w:name="_Toc442449969"/>
      <w:r w:rsidRPr="00110DDC">
        <w:lastRenderedPageBreak/>
        <w:t>Document Information</w:t>
      </w:r>
      <w:bookmarkEnd w:id="1"/>
    </w:p>
    <w:p w14:paraId="3A82F080" w14:textId="23C7CB57" w:rsidR="003654B5" w:rsidRPr="00110DDC" w:rsidRDefault="00443AF6" w:rsidP="0087414D">
      <w:pPr>
        <w:pStyle w:val="Heading2"/>
      </w:pPr>
      <w:bookmarkStart w:id="2" w:name="_Toc442449970"/>
      <w:r>
        <w:t>Purpose of Document</w:t>
      </w:r>
      <w:bookmarkEnd w:id="2"/>
      <w:r>
        <w:t xml:space="preserve"> </w:t>
      </w:r>
    </w:p>
    <w:p w14:paraId="4C5124DB" w14:textId="6F4A2C0B" w:rsidR="000B19EA" w:rsidRDefault="000E4EE4" w:rsidP="000B19EA">
      <w:r>
        <w:t xml:space="preserve">This document contains the </w:t>
      </w:r>
      <w:r w:rsidR="000D0AC8">
        <w:t>report of setting up User Group</w:t>
      </w:r>
      <w:r w:rsidR="0088761E">
        <w:t>s</w:t>
      </w:r>
      <w:r>
        <w:t xml:space="preserve"> for the </w:t>
      </w:r>
      <w:proofErr w:type="spellStart"/>
      <w:r>
        <w:t>IntegrAAL</w:t>
      </w:r>
      <w:proofErr w:type="spellEnd"/>
      <w:r>
        <w:t xml:space="preserve"> project.</w:t>
      </w:r>
    </w:p>
    <w:p w14:paraId="5E910A9C" w14:textId="77777777" w:rsidR="00E960C1" w:rsidRPr="00110DDC" w:rsidRDefault="00E960C1" w:rsidP="000B19EA"/>
    <w:p w14:paraId="5FFFD4E7" w14:textId="77777777" w:rsidR="000B19EA" w:rsidRPr="00110DDC" w:rsidRDefault="000B19EA" w:rsidP="0087414D">
      <w:pPr>
        <w:pStyle w:val="Heading2"/>
      </w:pPr>
      <w:bookmarkStart w:id="3" w:name="_Toc442449971"/>
      <w:r w:rsidRPr="00110DDC">
        <w:t>Organisation Responsible</w:t>
      </w:r>
      <w:bookmarkEnd w:id="3"/>
    </w:p>
    <w:p w14:paraId="7497789B" w14:textId="6648F422" w:rsidR="000B19EA" w:rsidRDefault="000D0AC8" w:rsidP="000B19EA">
      <w:r>
        <w:t>Dorset County Council</w:t>
      </w:r>
      <w:r w:rsidR="002A4497">
        <w:t xml:space="preserve"> is</w:t>
      </w:r>
      <w:r w:rsidR="002E197E">
        <w:t xml:space="preserve"> the organisation </w:t>
      </w:r>
      <w:r w:rsidR="002A4497">
        <w:t>responsible for th</w:t>
      </w:r>
      <w:r w:rsidR="00443AF6">
        <w:t>is</w:t>
      </w:r>
      <w:r w:rsidR="002A4497">
        <w:t xml:space="preserve"> deliverable. </w:t>
      </w:r>
      <w:r w:rsidRPr="000D0AC8">
        <w:t xml:space="preserve">Huis </w:t>
      </w:r>
      <w:proofErr w:type="spellStart"/>
      <w:r w:rsidRPr="000D0AC8">
        <w:t>voor</w:t>
      </w:r>
      <w:proofErr w:type="spellEnd"/>
      <w:r w:rsidRPr="000D0AC8">
        <w:t xml:space="preserve"> </w:t>
      </w:r>
      <w:proofErr w:type="spellStart"/>
      <w:r w:rsidRPr="000D0AC8">
        <w:t>Gezondheid</w:t>
      </w:r>
      <w:proofErr w:type="spellEnd"/>
      <w:r>
        <w:t xml:space="preserve"> </w:t>
      </w:r>
      <w:r w:rsidR="002A4497">
        <w:t xml:space="preserve">and </w:t>
      </w:r>
      <w:proofErr w:type="spellStart"/>
      <w:r w:rsidRPr="000D0AC8">
        <w:t>AlertiSugere</w:t>
      </w:r>
      <w:proofErr w:type="spellEnd"/>
      <w:r w:rsidRPr="000D0AC8">
        <w:t xml:space="preserve"> </w:t>
      </w:r>
      <w:proofErr w:type="spellStart"/>
      <w:r w:rsidRPr="000D0AC8">
        <w:t>Lda</w:t>
      </w:r>
      <w:proofErr w:type="spellEnd"/>
      <w:r>
        <w:t xml:space="preserve"> </w:t>
      </w:r>
      <w:r w:rsidR="002A4497">
        <w:t>are contributors and reviewers of the document.</w:t>
      </w:r>
    </w:p>
    <w:p w14:paraId="60FA2645" w14:textId="77777777" w:rsidR="00E960C1" w:rsidRPr="00110DDC" w:rsidRDefault="00E960C1" w:rsidP="000B19EA"/>
    <w:p w14:paraId="71FAD894" w14:textId="77777777" w:rsidR="000B19EA" w:rsidRDefault="000B19EA" w:rsidP="0087414D">
      <w:pPr>
        <w:pStyle w:val="Heading2"/>
      </w:pPr>
      <w:bookmarkStart w:id="4" w:name="_Toc442449972"/>
      <w:r w:rsidRPr="00110DDC">
        <w:t>Authors</w:t>
      </w:r>
      <w:r w:rsidR="002A4497">
        <w:t xml:space="preserve"> and Contributors</w:t>
      </w:r>
      <w:bookmarkEnd w:id="4"/>
    </w:p>
    <w:tbl>
      <w:tblPr>
        <w:tblStyle w:val="MediumShading1-Accent1"/>
        <w:tblW w:w="0" w:type="auto"/>
        <w:tblLook w:val="04A0" w:firstRow="1" w:lastRow="0" w:firstColumn="1" w:lastColumn="0" w:noHBand="0" w:noVBand="1"/>
      </w:tblPr>
      <w:tblGrid>
        <w:gridCol w:w="2057"/>
        <w:gridCol w:w="2070"/>
        <w:gridCol w:w="2095"/>
        <w:gridCol w:w="2058"/>
      </w:tblGrid>
      <w:tr w:rsidR="002A4497" w14:paraId="58DA87E8" w14:textId="77777777" w:rsidTr="006A4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3F5392C9" w14:textId="77777777" w:rsidR="002A4497" w:rsidRDefault="002A4497" w:rsidP="002A4497">
            <w:r>
              <w:t>Partner</w:t>
            </w:r>
          </w:p>
        </w:tc>
        <w:tc>
          <w:tcPr>
            <w:tcW w:w="2124" w:type="dxa"/>
          </w:tcPr>
          <w:p w14:paraId="04330DF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Name</w:t>
            </w:r>
          </w:p>
        </w:tc>
        <w:tc>
          <w:tcPr>
            <w:tcW w:w="2125" w:type="dxa"/>
          </w:tcPr>
          <w:p w14:paraId="35AAF07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Contribution</w:t>
            </w:r>
          </w:p>
        </w:tc>
        <w:tc>
          <w:tcPr>
            <w:tcW w:w="2125" w:type="dxa"/>
          </w:tcPr>
          <w:p w14:paraId="79D76F6C"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Date</w:t>
            </w:r>
          </w:p>
        </w:tc>
      </w:tr>
      <w:tr w:rsidR="000D0AC8" w14:paraId="54BA0ADD" w14:textId="77777777" w:rsidTr="006A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529CAAEB" w14:textId="38D333AA" w:rsidR="000D0AC8" w:rsidRDefault="000D0AC8" w:rsidP="000D0AC8">
            <w:r>
              <w:t>DCC</w:t>
            </w:r>
          </w:p>
        </w:tc>
        <w:tc>
          <w:tcPr>
            <w:tcW w:w="2124" w:type="dxa"/>
          </w:tcPr>
          <w:p w14:paraId="5F55D8D4" w14:textId="41827E3E" w:rsidR="000D0AC8" w:rsidRDefault="000D0AC8" w:rsidP="000D0AC8">
            <w:pPr>
              <w:cnfStyle w:val="000000100000" w:firstRow="0" w:lastRow="0" w:firstColumn="0" w:lastColumn="0" w:oddVBand="0" w:evenVBand="0" w:oddHBand="1" w:evenHBand="0" w:firstRowFirstColumn="0" w:firstRowLastColumn="0" w:lastRowFirstColumn="0" w:lastRowLastColumn="0"/>
            </w:pPr>
            <w:r>
              <w:t>Helen Nicholson</w:t>
            </w:r>
          </w:p>
        </w:tc>
        <w:tc>
          <w:tcPr>
            <w:tcW w:w="2125" w:type="dxa"/>
          </w:tcPr>
          <w:p w14:paraId="7B6C2696" w14:textId="77777777" w:rsidR="000D0AC8" w:rsidRDefault="000D0AC8" w:rsidP="000D0AC8">
            <w:pPr>
              <w:cnfStyle w:val="000000100000" w:firstRow="0" w:lastRow="0" w:firstColumn="0" w:lastColumn="0" w:oddVBand="0" w:evenVBand="0" w:oddHBand="1" w:evenHBand="0" w:firstRowFirstColumn="0" w:firstRowLastColumn="0" w:lastRowFirstColumn="0" w:lastRowLastColumn="0"/>
            </w:pPr>
            <w:r>
              <w:t>Author</w:t>
            </w:r>
          </w:p>
        </w:tc>
        <w:tc>
          <w:tcPr>
            <w:tcW w:w="2125" w:type="dxa"/>
          </w:tcPr>
          <w:p w14:paraId="7F114612" w14:textId="3C4E7556" w:rsidR="000D0AC8" w:rsidRDefault="000D0AC8" w:rsidP="000D0AC8">
            <w:pPr>
              <w:jc w:val="right"/>
              <w:cnfStyle w:val="000000100000" w:firstRow="0" w:lastRow="0" w:firstColumn="0" w:lastColumn="0" w:oddVBand="0" w:evenVBand="0" w:oddHBand="1" w:evenHBand="0" w:firstRowFirstColumn="0" w:firstRowLastColumn="0" w:lastRowFirstColumn="0" w:lastRowLastColumn="0"/>
            </w:pPr>
            <w:r>
              <w:t>1</w:t>
            </w:r>
            <w:r w:rsidRPr="000D0AC8">
              <w:rPr>
                <w:vertAlign w:val="superscript"/>
              </w:rPr>
              <w:t>st</w:t>
            </w:r>
            <w:r>
              <w:t xml:space="preserve">  Dec 2015</w:t>
            </w:r>
          </w:p>
        </w:tc>
      </w:tr>
      <w:tr w:rsidR="000A451B" w14:paraId="489C5710" w14:textId="77777777" w:rsidTr="006A44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9DF4E54" w14:textId="6E29695F" w:rsidR="000A451B" w:rsidRDefault="002350D3" w:rsidP="002A4497">
            <w:r>
              <w:t>HVG</w:t>
            </w:r>
          </w:p>
        </w:tc>
        <w:tc>
          <w:tcPr>
            <w:tcW w:w="2124" w:type="dxa"/>
          </w:tcPr>
          <w:p w14:paraId="16CCD38B" w14:textId="60FECEE8" w:rsidR="000A451B" w:rsidRDefault="0088761E" w:rsidP="002A4497">
            <w:pPr>
              <w:cnfStyle w:val="000000010000" w:firstRow="0" w:lastRow="0" w:firstColumn="0" w:lastColumn="0" w:oddVBand="0" w:evenVBand="0" w:oddHBand="0" w:evenHBand="1" w:firstRowFirstColumn="0" w:firstRowLastColumn="0" w:lastRowFirstColumn="0" w:lastRowLastColumn="0"/>
            </w:pPr>
            <w:r>
              <w:t>Ulrike Dragon</w:t>
            </w:r>
          </w:p>
        </w:tc>
        <w:tc>
          <w:tcPr>
            <w:tcW w:w="2125" w:type="dxa"/>
          </w:tcPr>
          <w:p w14:paraId="4ADC4BF8" w14:textId="7D4AE647" w:rsidR="000A451B" w:rsidRDefault="000A451B" w:rsidP="002A4497">
            <w:pPr>
              <w:cnfStyle w:val="000000010000" w:firstRow="0" w:lastRow="0" w:firstColumn="0" w:lastColumn="0" w:oddVBand="0" w:evenVBand="0" w:oddHBand="0" w:evenHBand="1" w:firstRowFirstColumn="0" w:firstRowLastColumn="0" w:lastRowFirstColumn="0" w:lastRowLastColumn="0"/>
            </w:pPr>
            <w:r>
              <w:t>Contributor</w:t>
            </w:r>
          </w:p>
        </w:tc>
        <w:tc>
          <w:tcPr>
            <w:tcW w:w="2125" w:type="dxa"/>
          </w:tcPr>
          <w:p w14:paraId="005B4615" w14:textId="28DEF496" w:rsidR="000A451B" w:rsidRDefault="00B2419E" w:rsidP="006A44D4">
            <w:pPr>
              <w:jc w:val="right"/>
              <w:cnfStyle w:val="000000010000" w:firstRow="0" w:lastRow="0" w:firstColumn="0" w:lastColumn="0" w:oddVBand="0" w:evenVBand="0" w:oddHBand="0" w:evenHBand="1" w:firstRowFirstColumn="0" w:firstRowLastColumn="0" w:lastRowFirstColumn="0" w:lastRowLastColumn="0"/>
            </w:pPr>
            <w:r>
              <w:t>21</w:t>
            </w:r>
            <w:r w:rsidRPr="0021264A">
              <w:rPr>
                <w:vertAlign w:val="superscript"/>
              </w:rPr>
              <w:t>st</w:t>
            </w:r>
            <w:r>
              <w:t xml:space="preserve"> Dec 2015</w:t>
            </w:r>
          </w:p>
        </w:tc>
      </w:tr>
      <w:tr w:rsidR="000A451B" w14:paraId="71003AC2" w14:textId="77777777" w:rsidTr="006A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003F908A" w14:textId="49CBA940" w:rsidR="000A451B" w:rsidRDefault="002350D3" w:rsidP="002A4497">
            <w:r>
              <w:t>ALS</w:t>
            </w:r>
          </w:p>
        </w:tc>
        <w:tc>
          <w:tcPr>
            <w:tcW w:w="2124" w:type="dxa"/>
          </w:tcPr>
          <w:p w14:paraId="21989FDA" w14:textId="64DB8DE3" w:rsidR="000A451B" w:rsidRDefault="002350D3" w:rsidP="002A4497">
            <w:pPr>
              <w:cnfStyle w:val="000000100000" w:firstRow="0" w:lastRow="0" w:firstColumn="0" w:lastColumn="0" w:oddVBand="0" w:evenVBand="0" w:oddHBand="1" w:evenHBand="0" w:firstRowFirstColumn="0" w:firstRowLastColumn="0" w:lastRowFirstColumn="0" w:lastRowLastColumn="0"/>
            </w:pPr>
            <w:r w:rsidRPr="002350D3">
              <w:t>António Seiça</w:t>
            </w:r>
          </w:p>
        </w:tc>
        <w:tc>
          <w:tcPr>
            <w:tcW w:w="2125" w:type="dxa"/>
          </w:tcPr>
          <w:p w14:paraId="77393DFE" w14:textId="77777777" w:rsidR="000A451B" w:rsidRDefault="000A451B" w:rsidP="002A4497">
            <w:pPr>
              <w:cnfStyle w:val="000000100000" w:firstRow="0" w:lastRow="0" w:firstColumn="0" w:lastColumn="0" w:oddVBand="0" w:evenVBand="0" w:oddHBand="1" w:evenHBand="0" w:firstRowFirstColumn="0" w:firstRowLastColumn="0" w:lastRowFirstColumn="0" w:lastRowLastColumn="0"/>
            </w:pPr>
            <w:r>
              <w:t>Contributor</w:t>
            </w:r>
          </w:p>
        </w:tc>
        <w:tc>
          <w:tcPr>
            <w:tcW w:w="2125" w:type="dxa"/>
          </w:tcPr>
          <w:p w14:paraId="6A0C32A8" w14:textId="78083A50" w:rsidR="000A451B" w:rsidRDefault="00347587" w:rsidP="006A44D4">
            <w:pPr>
              <w:jc w:val="right"/>
              <w:cnfStyle w:val="000000100000" w:firstRow="0" w:lastRow="0" w:firstColumn="0" w:lastColumn="0" w:oddVBand="0" w:evenVBand="0" w:oddHBand="1" w:evenHBand="0" w:firstRowFirstColumn="0" w:firstRowLastColumn="0" w:lastRowFirstColumn="0" w:lastRowLastColumn="0"/>
            </w:pPr>
            <w:r>
              <w:t>13</w:t>
            </w:r>
            <w:r w:rsidRPr="00A06478">
              <w:rPr>
                <w:vertAlign w:val="superscript"/>
              </w:rPr>
              <w:t>th</w:t>
            </w:r>
            <w:r>
              <w:t xml:space="preserve"> January 2016</w:t>
            </w:r>
          </w:p>
        </w:tc>
      </w:tr>
    </w:tbl>
    <w:p w14:paraId="5AB1A7E4" w14:textId="77777777" w:rsidR="002A4497" w:rsidRPr="002A4497" w:rsidRDefault="002A4497" w:rsidP="002A4497"/>
    <w:p w14:paraId="6C82BBBA" w14:textId="77777777" w:rsidR="000B19EA" w:rsidRPr="00110DDC" w:rsidRDefault="000B19EA" w:rsidP="0087414D">
      <w:pPr>
        <w:pStyle w:val="Heading2"/>
      </w:pPr>
      <w:bookmarkStart w:id="5" w:name="_Toc442449973"/>
      <w:r w:rsidRPr="00110DDC">
        <w:t>Version History</w:t>
      </w:r>
      <w:bookmarkEnd w:id="5"/>
    </w:p>
    <w:tbl>
      <w:tblPr>
        <w:tblStyle w:val="MediumShading1-Accent1"/>
        <w:tblW w:w="0" w:type="auto"/>
        <w:tblLook w:val="04A0" w:firstRow="1" w:lastRow="0" w:firstColumn="1" w:lastColumn="0" w:noHBand="0" w:noVBand="1"/>
      </w:tblPr>
      <w:tblGrid>
        <w:gridCol w:w="1101"/>
        <w:gridCol w:w="2048"/>
        <w:gridCol w:w="3362"/>
        <w:gridCol w:w="1701"/>
      </w:tblGrid>
      <w:tr w:rsidR="00A56CDD" w14:paraId="1676F87F" w14:textId="77777777" w:rsidTr="0073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006A44D4" w:rsidP="000B19EA">
            <w:r>
              <w:t>Version</w:t>
            </w:r>
          </w:p>
        </w:tc>
        <w:tc>
          <w:tcPr>
            <w:tcW w:w="2048" w:type="dxa"/>
          </w:tcPr>
          <w:p w14:paraId="45FF519B" w14:textId="77777777" w:rsidR="006A44D4" w:rsidRDefault="006A44D4" w:rsidP="000B19EA">
            <w:pPr>
              <w:cnfStyle w:val="100000000000" w:firstRow="1" w:lastRow="0" w:firstColumn="0" w:lastColumn="0" w:oddVBand="0" w:evenVBand="0" w:oddHBand="0" w:evenHBand="0" w:firstRowFirstColumn="0" w:firstRowLastColumn="0" w:lastRowFirstColumn="0" w:lastRowLastColumn="0"/>
            </w:pPr>
            <w:r>
              <w:t>Date</w:t>
            </w:r>
          </w:p>
        </w:tc>
        <w:tc>
          <w:tcPr>
            <w:tcW w:w="3362" w:type="dxa"/>
          </w:tcPr>
          <w:p w14:paraId="6EEA9287"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Description</w:t>
            </w:r>
            <w:r w:rsidR="006A44D4">
              <w:t xml:space="preserve"> </w:t>
            </w:r>
          </w:p>
        </w:tc>
        <w:tc>
          <w:tcPr>
            <w:tcW w:w="1701" w:type="dxa"/>
          </w:tcPr>
          <w:p w14:paraId="38044279"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Author</w:t>
            </w:r>
          </w:p>
        </w:tc>
      </w:tr>
      <w:tr w:rsidR="00A56CDD" w14:paraId="7F4F256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77777777" w:rsidR="00A56CDD" w:rsidRDefault="00A56CDD" w:rsidP="000B19EA">
            <w:r>
              <w:t>0.1</w:t>
            </w:r>
          </w:p>
        </w:tc>
        <w:tc>
          <w:tcPr>
            <w:tcW w:w="2048" w:type="dxa"/>
          </w:tcPr>
          <w:p w14:paraId="2DCE0A1C" w14:textId="7B25D93E" w:rsidR="00A56CDD" w:rsidRDefault="002350D3" w:rsidP="000B19EA">
            <w:pPr>
              <w:cnfStyle w:val="000000100000" w:firstRow="0" w:lastRow="0" w:firstColumn="0" w:lastColumn="0" w:oddVBand="0" w:evenVBand="0" w:oddHBand="1" w:evenHBand="0" w:firstRowFirstColumn="0" w:firstRowLastColumn="0" w:lastRowFirstColumn="0" w:lastRowLastColumn="0"/>
            </w:pPr>
            <w:r>
              <w:t>1</w:t>
            </w:r>
            <w:r w:rsidRPr="002350D3">
              <w:rPr>
                <w:vertAlign w:val="superscript"/>
              </w:rPr>
              <w:t>st</w:t>
            </w:r>
            <w:r>
              <w:t xml:space="preserve"> Dec 2015</w:t>
            </w:r>
          </w:p>
        </w:tc>
        <w:tc>
          <w:tcPr>
            <w:tcW w:w="3362" w:type="dxa"/>
          </w:tcPr>
          <w:p w14:paraId="5466AFF5" w14:textId="77777777" w:rsidR="00A56CDD" w:rsidRDefault="00A56CDD" w:rsidP="000B19EA">
            <w:pPr>
              <w:cnfStyle w:val="000000100000" w:firstRow="0" w:lastRow="0" w:firstColumn="0" w:lastColumn="0" w:oddVBand="0" w:evenVBand="0" w:oddHBand="1" w:evenHBand="0" w:firstRowFirstColumn="0" w:firstRowLastColumn="0" w:lastRowFirstColumn="0" w:lastRowLastColumn="0"/>
            </w:pPr>
            <w:r>
              <w:t>Template release for comments.</w:t>
            </w:r>
          </w:p>
        </w:tc>
        <w:tc>
          <w:tcPr>
            <w:tcW w:w="1701" w:type="dxa"/>
          </w:tcPr>
          <w:p w14:paraId="02793767" w14:textId="4C0C06CF" w:rsidR="00A56CDD" w:rsidRDefault="002350D3" w:rsidP="000B19EA">
            <w:pPr>
              <w:cnfStyle w:val="000000100000" w:firstRow="0" w:lastRow="0" w:firstColumn="0" w:lastColumn="0" w:oddVBand="0" w:evenVBand="0" w:oddHBand="1" w:evenHBand="0" w:firstRowFirstColumn="0" w:firstRowLastColumn="0" w:lastRowFirstColumn="0" w:lastRowLastColumn="0"/>
            </w:pPr>
            <w:r>
              <w:t>K. Poulton</w:t>
            </w:r>
          </w:p>
        </w:tc>
      </w:tr>
      <w:tr w:rsidR="00A56CDD" w14:paraId="09F76F1C" w14:textId="77777777" w:rsidTr="0073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77777777" w:rsidR="00A56CDD" w:rsidRDefault="00A56CDD" w:rsidP="000B19EA">
            <w:r>
              <w:t>1.0</w:t>
            </w:r>
          </w:p>
        </w:tc>
        <w:tc>
          <w:tcPr>
            <w:tcW w:w="2048" w:type="dxa"/>
          </w:tcPr>
          <w:p w14:paraId="0E618AD2" w14:textId="7ACD00E2" w:rsidR="00A56CDD" w:rsidRDefault="00D324A2" w:rsidP="000B19EA">
            <w:pPr>
              <w:cnfStyle w:val="000000010000" w:firstRow="0" w:lastRow="0" w:firstColumn="0" w:lastColumn="0" w:oddVBand="0" w:evenVBand="0" w:oddHBand="0" w:evenHBand="1" w:firstRowFirstColumn="0" w:firstRowLastColumn="0" w:lastRowFirstColumn="0" w:lastRowLastColumn="0"/>
            </w:pPr>
            <w:r>
              <w:t>7</w:t>
            </w:r>
            <w:r w:rsidRPr="00D324A2">
              <w:rPr>
                <w:vertAlign w:val="superscript"/>
              </w:rPr>
              <w:t>th</w:t>
            </w:r>
            <w:r>
              <w:t xml:space="preserve"> Dec 2015</w:t>
            </w:r>
          </w:p>
        </w:tc>
        <w:tc>
          <w:tcPr>
            <w:tcW w:w="3362" w:type="dxa"/>
          </w:tcPr>
          <w:p w14:paraId="4F176584" w14:textId="77777777" w:rsidR="00A56CDD" w:rsidRDefault="00A56CDD" w:rsidP="000B19EA">
            <w:pPr>
              <w:cnfStyle w:val="000000010000" w:firstRow="0" w:lastRow="0" w:firstColumn="0" w:lastColumn="0" w:oddVBand="0" w:evenVBand="0" w:oddHBand="0" w:evenHBand="1" w:firstRowFirstColumn="0" w:firstRowLastColumn="0" w:lastRowFirstColumn="0" w:lastRowLastColumn="0"/>
            </w:pPr>
            <w:r>
              <w:t>First draft release.</w:t>
            </w:r>
          </w:p>
        </w:tc>
        <w:tc>
          <w:tcPr>
            <w:tcW w:w="1701" w:type="dxa"/>
          </w:tcPr>
          <w:p w14:paraId="4F9E60E1" w14:textId="6651DD28" w:rsidR="00A56CDD" w:rsidRDefault="002350D3" w:rsidP="000B19EA">
            <w:pPr>
              <w:cnfStyle w:val="000000010000" w:firstRow="0" w:lastRow="0" w:firstColumn="0" w:lastColumn="0" w:oddVBand="0" w:evenVBand="0" w:oddHBand="0" w:evenHBand="1" w:firstRowFirstColumn="0" w:firstRowLastColumn="0" w:lastRowFirstColumn="0" w:lastRowLastColumn="0"/>
            </w:pPr>
            <w:r>
              <w:t>H. Nicholson</w:t>
            </w:r>
          </w:p>
        </w:tc>
      </w:tr>
      <w:tr w:rsidR="00A56CDD" w14:paraId="40422B4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46E30B4" w14:textId="66CD1CC3" w:rsidR="00A56CDD" w:rsidRDefault="00077F4A" w:rsidP="000B19EA">
            <w:r>
              <w:t>1.1</w:t>
            </w:r>
          </w:p>
        </w:tc>
        <w:tc>
          <w:tcPr>
            <w:tcW w:w="2048" w:type="dxa"/>
          </w:tcPr>
          <w:p w14:paraId="424F57AF" w14:textId="59E3A57F" w:rsidR="00A56CDD" w:rsidRDefault="00D324A2" w:rsidP="000B19EA">
            <w:pPr>
              <w:cnfStyle w:val="000000100000" w:firstRow="0" w:lastRow="0" w:firstColumn="0" w:lastColumn="0" w:oddVBand="0" w:evenVBand="0" w:oddHBand="1" w:evenHBand="0" w:firstRowFirstColumn="0" w:firstRowLastColumn="0" w:lastRowFirstColumn="0" w:lastRowLastColumn="0"/>
            </w:pPr>
            <w:r>
              <w:t>17</w:t>
            </w:r>
            <w:r w:rsidRPr="00D324A2">
              <w:rPr>
                <w:vertAlign w:val="superscript"/>
              </w:rPr>
              <w:t>th</w:t>
            </w:r>
            <w:r>
              <w:t xml:space="preserve"> Dec 2015</w:t>
            </w:r>
          </w:p>
        </w:tc>
        <w:tc>
          <w:tcPr>
            <w:tcW w:w="3362" w:type="dxa"/>
          </w:tcPr>
          <w:p w14:paraId="78E3BCCC" w14:textId="744847D7" w:rsidR="00A56CDD" w:rsidRDefault="00872E9C" w:rsidP="000B19EA">
            <w:pPr>
              <w:cnfStyle w:val="000000100000" w:firstRow="0" w:lastRow="0" w:firstColumn="0" w:lastColumn="0" w:oddVBand="0" w:evenVBand="0" w:oddHBand="1" w:evenHBand="0" w:firstRowFirstColumn="0" w:firstRowLastColumn="0" w:lastRowFirstColumn="0" w:lastRowLastColumn="0"/>
            </w:pPr>
            <w:r>
              <w:t xml:space="preserve">Comments </w:t>
            </w:r>
            <w:r w:rsidR="00D324A2">
              <w:t xml:space="preserve">and appendices </w:t>
            </w:r>
            <w:r>
              <w:t>added</w:t>
            </w:r>
          </w:p>
        </w:tc>
        <w:tc>
          <w:tcPr>
            <w:tcW w:w="1701" w:type="dxa"/>
          </w:tcPr>
          <w:p w14:paraId="53CED159" w14:textId="56A17012" w:rsidR="00A7358D" w:rsidRDefault="00872E9C" w:rsidP="000A451B">
            <w:pPr>
              <w:spacing w:line="240" w:lineRule="auto"/>
              <w:cnfStyle w:val="000000100000" w:firstRow="0" w:lastRow="0" w:firstColumn="0" w:lastColumn="0" w:oddVBand="0" w:evenVBand="0" w:oddHBand="1" w:evenHBand="0" w:firstRowFirstColumn="0" w:firstRowLastColumn="0" w:lastRowFirstColumn="0" w:lastRowLastColumn="0"/>
            </w:pPr>
            <w:r>
              <w:t>K Poulton</w:t>
            </w:r>
            <w:r w:rsidR="00D324A2">
              <w:t>/ H. Nicholson</w:t>
            </w:r>
          </w:p>
        </w:tc>
      </w:tr>
      <w:tr w:rsidR="006E7CBA" w14:paraId="20D97C1C" w14:textId="77777777" w:rsidTr="0073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8A88087" w14:textId="0C59ECA5" w:rsidR="006E7CBA" w:rsidRDefault="00B2419E" w:rsidP="000B19EA">
            <w:r>
              <w:lastRenderedPageBreak/>
              <w:t>1.2</w:t>
            </w:r>
          </w:p>
        </w:tc>
        <w:tc>
          <w:tcPr>
            <w:tcW w:w="2048" w:type="dxa"/>
          </w:tcPr>
          <w:p w14:paraId="035791F7" w14:textId="3251C1AB" w:rsidR="006E7CBA" w:rsidRDefault="00B2419E" w:rsidP="000B19EA">
            <w:pPr>
              <w:cnfStyle w:val="000000010000" w:firstRow="0" w:lastRow="0" w:firstColumn="0" w:lastColumn="0" w:oddVBand="0" w:evenVBand="0" w:oddHBand="0" w:evenHBand="1" w:firstRowFirstColumn="0" w:firstRowLastColumn="0" w:lastRowFirstColumn="0" w:lastRowLastColumn="0"/>
            </w:pPr>
            <w:r>
              <w:t>21</w:t>
            </w:r>
            <w:r w:rsidRPr="0021264A">
              <w:rPr>
                <w:vertAlign w:val="superscript"/>
              </w:rPr>
              <w:t>st</w:t>
            </w:r>
            <w:r>
              <w:t xml:space="preserve"> Dec 2015</w:t>
            </w:r>
          </w:p>
        </w:tc>
        <w:tc>
          <w:tcPr>
            <w:tcW w:w="3362" w:type="dxa"/>
          </w:tcPr>
          <w:p w14:paraId="518758D1" w14:textId="162CB5C3" w:rsidR="006E7CBA" w:rsidRDefault="00B2419E" w:rsidP="000B19EA">
            <w:pPr>
              <w:cnfStyle w:val="000000010000" w:firstRow="0" w:lastRow="0" w:firstColumn="0" w:lastColumn="0" w:oddVBand="0" w:evenVBand="0" w:oddHBand="0" w:evenHBand="1" w:firstRowFirstColumn="0" w:firstRowLastColumn="0" w:lastRowFirstColumn="0" w:lastRowLastColumn="0"/>
            </w:pPr>
            <w:r>
              <w:t>Experiences and conclusions added for Brussels</w:t>
            </w:r>
          </w:p>
        </w:tc>
        <w:tc>
          <w:tcPr>
            <w:tcW w:w="1701" w:type="dxa"/>
          </w:tcPr>
          <w:p w14:paraId="50672A95" w14:textId="60D70EF0" w:rsidR="006E7CBA" w:rsidRDefault="00B2419E" w:rsidP="000A451B">
            <w:pPr>
              <w:spacing w:line="240" w:lineRule="auto"/>
              <w:cnfStyle w:val="000000010000" w:firstRow="0" w:lastRow="0" w:firstColumn="0" w:lastColumn="0" w:oddVBand="0" w:evenVBand="0" w:oddHBand="0" w:evenHBand="1" w:firstRowFirstColumn="0" w:firstRowLastColumn="0" w:lastRowFirstColumn="0" w:lastRowLastColumn="0"/>
            </w:pPr>
            <w:r>
              <w:t>U. Dragon</w:t>
            </w:r>
          </w:p>
        </w:tc>
      </w:tr>
      <w:tr w:rsidR="00347587" w14:paraId="44E59A48"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28AD83B" w14:textId="4BCF5D45" w:rsidR="00347587" w:rsidRDefault="00347587" w:rsidP="000B19EA">
            <w:r>
              <w:t>1.3</w:t>
            </w:r>
          </w:p>
        </w:tc>
        <w:tc>
          <w:tcPr>
            <w:tcW w:w="2048" w:type="dxa"/>
          </w:tcPr>
          <w:p w14:paraId="13960BD4" w14:textId="00EF8881" w:rsidR="00347587" w:rsidRDefault="00347587" w:rsidP="000B19EA">
            <w:pPr>
              <w:cnfStyle w:val="000000100000" w:firstRow="0" w:lastRow="0" w:firstColumn="0" w:lastColumn="0" w:oddVBand="0" w:evenVBand="0" w:oddHBand="1" w:evenHBand="0" w:firstRowFirstColumn="0" w:firstRowLastColumn="0" w:lastRowFirstColumn="0" w:lastRowLastColumn="0"/>
            </w:pPr>
            <w:r>
              <w:t>13</w:t>
            </w:r>
            <w:r w:rsidRPr="00A06478">
              <w:rPr>
                <w:vertAlign w:val="superscript"/>
              </w:rPr>
              <w:t>th</w:t>
            </w:r>
            <w:r>
              <w:t xml:space="preserve"> Jan 2016</w:t>
            </w:r>
          </w:p>
        </w:tc>
        <w:tc>
          <w:tcPr>
            <w:tcW w:w="3362" w:type="dxa"/>
          </w:tcPr>
          <w:p w14:paraId="7E5086EC" w14:textId="7F4C81D7" w:rsidR="00347587" w:rsidRDefault="00347587" w:rsidP="000B19EA">
            <w:pPr>
              <w:cnfStyle w:val="000000100000" w:firstRow="0" w:lastRow="0" w:firstColumn="0" w:lastColumn="0" w:oddVBand="0" w:evenVBand="0" w:oddHBand="1" w:evenHBand="0" w:firstRowFirstColumn="0" w:firstRowLastColumn="0" w:lastRowFirstColumn="0" w:lastRowLastColumn="0"/>
            </w:pPr>
            <w:r>
              <w:t>Experiences and conclusions added for Coimbra</w:t>
            </w:r>
          </w:p>
        </w:tc>
        <w:tc>
          <w:tcPr>
            <w:tcW w:w="1701" w:type="dxa"/>
          </w:tcPr>
          <w:p w14:paraId="725513CD" w14:textId="09ABA281" w:rsidR="00347587" w:rsidRDefault="00347587" w:rsidP="000A451B">
            <w:pPr>
              <w:spacing w:line="240" w:lineRule="auto"/>
              <w:cnfStyle w:val="000000100000" w:firstRow="0" w:lastRow="0" w:firstColumn="0" w:lastColumn="0" w:oddVBand="0" w:evenVBand="0" w:oddHBand="1" w:evenHBand="0" w:firstRowFirstColumn="0" w:firstRowLastColumn="0" w:lastRowFirstColumn="0" w:lastRowLastColumn="0"/>
            </w:pPr>
            <w:r>
              <w:t>A.</w:t>
            </w:r>
            <w:r w:rsidRPr="00347587">
              <w:t xml:space="preserve"> Seiça</w:t>
            </w:r>
          </w:p>
        </w:tc>
      </w:tr>
    </w:tbl>
    <w:p w14:paraId="1368799E" w14:textId="6394F29A" w:rsidR="00A93FDA" w:rsidRDefault="00A93FDA">
      <w:pPr>
        <w:spacing w:before="0" w:line="240" w:lineRule="auto"/>
        <w:rPr>
          <w:rFonts w:eastAsia="Arial" w:cs="Arial"/>
          <w:b/>
          <w:sz w:val="32"/>
          <w:szCs w:val="32"/>
        </w:rPr>
      </w:pPr>
    </w:p>
    <w:p w14:paraId="34D0B3DE" w14:textId="4EA3778B" w:rsidR="000B19EA" w:rsidRDefault="0088761E" w:rsidP="002D3625">
      <w:pPr>
        <w:pStyle w:val="Heading1"/>
      </w:pPr>
      <w:bookmarkStart w:id="6" w:name="_Toc442449974"/>
      <w:r>
        <w:t>Project</w:t>
      </w:r>
      <w:r w:rsidRPr="00110DDC">
        <w:t xml:space="preserve"> </w:t>
      </w:r>
      <w:r w:rsidR="000B19EA" w:rsidRPr="00110DDC">
        <w:t>Summary</w:t>
      </w:r>
      <w:bookmarkEnd w:id="6"/>
    </w:p>
    <w:p w14:paraId="6BF0654E" w14:textId="77777777" w:rsidR="005A1F14" w:rsidRPr="002422B2" w:rsidRDefault="005A1F14" w:rsidP="00A06478">
      <w:pPr>
        <w:pStyle w:val="Heading2"/>
      </w:pPr>
      <w:bookmarkStart w:id="7" w:name="_Toc442449975"/>
      <w:r w:rsidRPr="002422B2">
        <w:t>Background</w:t>
      </w:r>
      <w:bookmarkEnd w:id="7"/>
    </w:p>
    <w:p w14:paraId="4BE83919" w14:textId="6D57A741" w:rsidR="00047612" w:rsidRDefault="002D3625" w:rsidP="000B19EA">
      <w:r>
        <w:t xml:space="preserve">The internet revolution and growth in </w:t>
      </w:r>
      <w:r w:rsidR="00047612">
        <w:t xml:space="preserve">mobile- and micro-technologies has generated changes in the way we live, work, play and communicate in ways that would have been previously unimaginable. Despite elderly populations accounting for a disproportionate use of healthcare resources </w:t>
      </w:r>
      <w:sdt>
        <w:sdtPr>
          <w:id w:val="1028451926"/>
          <w:citation/>
        </w:sdtPr>
        <w:sdtEndPr/>
        <w:sdtContent>
          <w:r w:rsidR="000A451B">
            <w:fldChar w:fldCharType="begin"/>
          </w:r>
          <w:r w:rsidR="000A451B">
            <w:rPr>
              <w:lang w:val="en-US"/>
            </w:rPr>
            <w:instrText xml:space="preserve"> CITATION Oli14 \l 1033 </w:instrText>
          </w:r>
          <w:r w:rsidR="000A451B">
            <w:fldChar w:fldCharType="separate"/>
          </w:r>
          <w:r w:rsidR="005F45D4" w:rsidRPr="005F45D4">
            <w:rPr>
              <w:noProof/>
              <w:lang w:val="en-US"/>
            </w:rPr>
            <w:t>[</w:t>
          </w:r>
          <w:hyperlink w:anchor="Oli14" w:history="1">
            <w:r w:rsidR="005F45D4" w:rsidRPr="005F45D4">
              <w:rPr>
                <w:rStyle w:val="HeaderChar"/>
                <w:noProof/>
                <w:lang w:val="en-US"/>
              </w:rPr>
              <w:t>1</w:t>
            </w:r>
          </w:hyperlink>
          <w:r w:rsidR="005F45D4" w:rsidRPr="005F45D4">
            <w:rPr>
              <w:noProof/>
              <w:lang w:val="en-US"/>
            </w:rPr>
            <w:t>]</w:t>
          </w:r>
          <w:r w:rsidR="000A451B">
            <w:fldChar w:fldCharType="end"/>
          </w:r>
        </w:sdtContent>
      </w:sdt>
      <w:r w:rsidR="000A451B">
        <w:t xml:space="preserve">, </w:t>
      </w:r>
      <w:r w:rsidR="00047612">
        <w:t>this group has traditionally been under-served by the technologies that are changing the way we live in so many other aspects of our lives.</w:t>
      </w:r>
    </w:p>
    <w:p w14:paraId="779B1588" w14:textId="77777777" w:rsidR="00E960C1" w:rsidRDefault="00E960C1" w:rsidP="000B19EA"/>
    <w:p w14:paraId="63671801" w14:textId="2E7401BC" w:rsidR="005A1F14" w:rsidRPr="002422B2" w:rsidRDefault="005A1F14" w:rsidP="00A06478">
      <w:pPr>
        <w:pStyle w:val="Heading2"/>
      </w:pPr>
      <w:bookmarkStart w:id="8" w:name="_Toc442449976"/>
      <w:r w:rsidRPr="002422B2">
        <w:t xml:space="preserve">Purpose of </w:t>
      </w:r>
      <w:proofErr w:type="spellStart"/>
      <w:r w:rsidRPr="002422B2">
        <w:t>IntegrAAL</w:t>
      </w:r>
      <w:bookmarkEnd w:id="8"/>
      <w:proofErr w:type="spellEnd"/>
    </w:p>
    <w:p w14:paraId="45911394" w14:textId="796964D0" w:rsidR="000B19EA" w:rsidRDefault="002422B2" w:rsidP="000B19EA">
      <w:r>
        <w:t xml:space="preserve">Project </w:t>
      </w:r>
      <w:proofErr w:type="spellStart"/>
      <w:r w:rsidR="00047612">
        <w:t>IntegrAAL</w:t>
      </w:r>
      <w:proofErr w:type="spellEnd"/>
      <w:r w:rsidR="00047612">
        <w:t xml:space="preserve"> (</w:t>
      </w:r>
      <w:r>
        <w:t xml:space="preserve">Integration of AAL </w:t>
      </w:r>
      <w:r w:rsidR="000A451B">
        <w:t xml:space="preserve">(Active Assistive Living) </w:t>
      </w:r>
      <w:r>
        <w:t>Components for Innovative Care Pathways</w:t>
      </w:r>
      <w:r w:rsidR="00047612">
        <w:t xml:space="preserve">) aims to explore the fundamental question of how we can first understand the challenges faced by some of these older people, and then take available technologies and design </w:t>
      </w:r>
      <w:r w:rsidR="00E61D84">
        <w:t xml:space="preserve">and </w:t>
      </w:r>
      <w:r w:rsidR="00047612">
        <w:t xml:space="preserve">develop new ways of introducing them in meaningful ways in order to improve health outcomes, quality of life, and cost-effectiveness of delivering care. More specifically, </w:t>
      </w:r>
      <w:proofErr w:type="spellStart"/>
      <w:r w:rsidR="00047612">
        <w:t>IntegrAAL</w:t>
      </w:r>
      <w:proofErr w:type="spellEnd"/>
      <w:r w:rsidR="00047612">
        <w:t xml:space="preserve"> intends to understand the circles of care that are responsible for delivering the day-to-day care for these populations, both formal and informal, and design and develop systems based on handheld mobile technologies to foster and facilitate communicat</w:t>
      </w:r>
      <w:r w:rsidR="008C677B">
        <w:t>ion</w:t>
      </w:r>
      <w:r w:rsidR="00047612">
        <w:t xml:space="preserve">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1395F4E6" w14:textId="77777777" w:rsidR="00E960C1" w:rsidRDefault="00E960C1" w:rsidP="000B19EA"/>
    <w:p w14:paraId="3651E8D8" w14:textId="7527DEB1" w:rsidR="005A1F14" w:rsidRPr="002422B2" w:rsidRDefault="005A1F14" w:rsidP="00A06478">
      <w:pPr>
        <w:pStyle w:val="Heading2"/>
      </w:pPr>
      <w:bookmarkStart w:id="9" w:name="_Toc442449977"/>
      <w:r w:rsidRPr="002422B2">
        <w:t>Study design</w:t>
      </w:r>
      <w:bookmarkEnd w:id="9"/>
    </w:p>
    <w:p w14:paraId="7E5C5366" w14:textId="5AB82763" w:rsidR="00E61D84" w:rsidRDefault="00E61D84" w:rsidP="000B19EA">
      <w:r>
        <w:t xml:space="preserve">The first phase of the </w:t>
      </w:r>
      <w:proofErr w:type="spellStart"/>
      <w:r>
        <w:t>IntegrAAL</w:t>
      </w:r>
      <w:proofErr w:type="spellEnd"/>
      <w:r>
        <w:t xml:space="preserve"> project will focus on research, whereby through structured focus groups and </w:t>
      </w:r>
      <w:r w:rsidR="003C7657">
        <w:t>one-to-one interviews information will be gathered in order to understand, define and design care pathways and technological innovations to serve them. In the second phase, the technology will be tested</w:t>
      </w:r>
      <w:r w:rsidR="00A93FDA">
        <w:t xml:space="preserve"> by the use of structured surveys, health outcome data collection and in-depth interviews of both subjects and their </w:t>
      </w:r>
      <w:proofErr w:type="spellStart"/>
      <w:r w:rsidR="00A93FDA">
        <w:t>carers</w:t>
      </w:r>
      <w:proofErr w:type="spellEnd"/>
      <w:r w:rsidR="00A93FDA">
        <w:t>. Comparisons will be made over time as well as against a control group.</w:t>
      </w:r>
    </w:p>
    <w:p w14:paraId="7AE0E402" w14:textId="77777777" w:rsidR="00E960C1" w:rsidRDefault="00E960C1" w:rsidP="000B19EA"/>
    <w:p w14:paraId="4BE1DE04" w14:textId="5EABEB0B" w:rsidR="005A1F14" w:rsidRPr="002422B2" w:rsidRDefault="005A1F14" w:rsidP="00A06478">
      <w:pPr>
        <w:pStyle w:val="Heading2"/>
      </w:pPr>
      <w:bookmarkStart w:id="10" w:name="_Toc442449978"/>
      <w:r w:rsidRPr="002422B2">
        <w:t xml:space="preserve">Expected outcomes of </w:t>
      </w:r>
      <w:proofErr w:type="spellStart"/>
      <w:r w:rsidRPr="002422B2">
        <w:t>IntegrAAL</w:t>
      </w:r>
      <w:bookmarkEnd w:id="10"/>
      <w:proofErr w:type="spellEnd"/>
    </w:p>
    <w:p w14:paraId="41FE6A02" w14:textId="41F49731" w:rsidR="000A0F7C" w:rsidRDefault="00A93FDA" w:rsidP="000B19EA">
      <w:proofErr w:type="spellStart"/>
      <w:r>
        <w:t>IntegrAAL</w:t>
      </w:r>
      <w:proofErr w:type="spellEnd"/>
      <w:r>
        <w:t xml:space="preserve"> will serve as an exploratory project with expectation of developing a marketable output for improved care of the elderly, as well as the foundation for future research on a larger scale.</w:t>
      </w:r>
    </w:p>
    <w:p w14:paraId="4680AE1F" w14:textId="021D4B69" w:rsidR="002D3625" w:rsidRPr="00A06478" w:rsidRDefault="002D3625" w:rsidP="00A06478">
      <w:pPr>
        <w:pStyle w:val="Heading2"/>
        <w:numPr>
          <w:ilvl w:val="0"/>
          <w:numId w:val="0"/>
        </w:numPr>
        <w:rPr>
          <w:sz w:val="32"/>
        </w:rPr>
      </w:pPr>
      <w:r w:rsidRPr="00A06478">
        <w:br w:type="page"/>
      </w:r>
    </w:p>
    <w:p w14:paraId="12FE6927" w14:textId="53BAF61E" w:rsidR="000B19EA" w:rsidRPr="00110DDC" w:rsidRDefault="000B19EA" w:rsidP="00D34250">
      <w:pPr>
        <w:pStyle w:val="Heading1"/>
      </w:pPr>
      <w:bookmarkStart w:id="11" w:name="_Toc442449979"/>
      <w:r w:rsidRPr="00110DDC">
        <w:lastRenderedPageBreak/>
        <w:t>Table of Contents</w:t>
      </w:r>
      <w:bookmarkEnd w:id="11"/>
    </w:p>
    <w:sdt>
      <w:sdtPr>
        <w:rPr>
          <w:rFonts w:ascii="Arial" w:hAnsi="Arial"/>
          <w:b w:val="0"/>
          <w:color w:val="auto"/>
        </w:rPr>
        <w:id w:val="-2101783905"/>
        <w:docPartObj>
          <w:docPartGallery w:val="Table of Contents"/>
          <w:docPartUnique/>
        </w:docPartObj>
      </w:sdtPr>
      <w:sdtEndPr>
        <w:rPr>
          <w:bCs/>
          <w:noProof/>
        </w:rPr>
      </w:sdtEndPr>
      <w:sdtContent>
        <w:p w14:paraId="59AF6280" w14:textId="259E8990" w:rsidR="000A26A2" w:rsidRDefault="00E857C7">
          <w:pPr>
            <w:pStyle w:val="TOC1"/>
            <w:tabs>
              <w:tab w:val="left" w:pos="480"/>
              <w:tab w:val="right" w:leader="dot" w:pos="8290"/>
            </w:tabs>
            <w:rPr>
              <w:rFonts w:asciiTheme="minorHAnsi" w:eastAsiaTheme="minorEastAsia" w:hAnsiTheme="minorHAnsi"/>
              <w:b w:val="0"/>
              <w:noProof/>
              <w:color w:val="auto"/>
              <w:sz w:val="22"/>
              <w:szCs w:val="22"/>
              <w:lang w:eastAsia="en-GB"/>
            </w:rPr>
          </w:pPr>
          <w:r>
            <w:rPr>
              <w:rFonts w:ascii="Arial" w:hAnsi="Arial" w:cs="Arial"/>
              <w:b w:val="0"/>
            </w:rPr>
            <w:fldChar w:fldCharType="begin"/>
          </w:r>
          <w:r>
            <w:rPr>
              <w:rFonts w:ascii="Arial" w:hAnsi="Arial" w:cs="Arial"/>
              <w:b w:val="0"/>
            </w:rPr>
            <w:instrText xml:space="preserve"> TOC \o "1-2" </w:instrText>
          </w:r>
          <w:r>
            <w:rPr>
              <w:rFonts w:ascii="Arial" w:hAnsi="Arial" w:cs="Arial"/>
              <w:b w:val="0"/>
            </w:rPr>
            <w:fldChar w:fldCharType="separate"/>
          </w:r>
          <w:r w:rsidR="000A26A2">
            <w:rPr>
              <w:noProof/>
            </w:rPr>
            <w:t>1.</w:t>
          </w:r>
          <w:r w:rsidR="000A26A2">
            <w:rPr>
              <w:rFonts w:asciiTheme="minorHAnsi" w:eastAsiaTheme="minorEastAsia" w:hAnsiTheme="minorHAnsi"/>
              <w:b w:val="0"/>
              <w:noProof/>
              <w:color w:val="auto"/>
              <w:sz w:val="22"/>
              <w:szCs w:val="22"/>
              <w:lang w:eastAsia="en-GB"/>
            </w:rPr>
            <w:tab/>
          </w:r>
          <w:r w:rsidR="000A26A2">
            <w:rPr>
              <w:noProof/>
            </w:rPr>
            <w:t>Document Information</w:t>
          </w:r>
          <w:r w:rsidR="000A26A2">
            <w:rPr>
              <w:noProof/>
            </w:rPr>
            <w:tab/>
          </w:r>
          <w:r w:rsidR="000A26A2">
            <w:rPr>
              <w:noProof/>
            </w:rPr>
            <w:fldChar w:fldCharType="begin"/>
          </w:r>
          <w:r w:rsidR="000A26A2">
            <w:rPr>
              <w:noProof/>
            </w:rPr>
            <w:instrText xml:space="preserve"> PAGEREF _Toc442449969 \h </w:instrText>
          </w:r>
          <w:r w:rsidR="000A26A2">
            <w:rPr>
              <w:noProof/>
            </w:rPr>
          </w:r>
          <w:r w:rsidR="000A26A2">
            <w:rPr>
              <w:noProof/>
            </w:rPr>
            <w:fldChar w:fldCharType="separate"/>
          </w:r>
          <w:r w:rsidR="000A26A2">
            <w:rPr>
              <w:noProof/>
            </w:rPr>
            <w:t>2</w:t>
          </w:r>
          <w:r w:rsidR="000A26A2">
            <w:rPr>
              <w:noProof/>
            </w:rPr>
            <w:fldChar w:fldCharType="end"/>
          </w:r>
        </w:p>
        <w:p w14:paraId="38629F91" w14:textId="11D1C3E8" w:rsidR="000A26A2" w:rsidRDefault="000A26A2">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Purpose of Document</w:t>
          </w:r>
          <w:r>
            <w:rPr>
              <w:noProof/>
            </w:rPr>
            <w:tab/>
          </w:r>
          <w:r>
            <w:rPr>
              <w:noProof/>
            </w:rPr>
            <w:fldChar w:fldCharType="begin"/>
          </w:r>
          <w:r>
            <w:rPr>
              <w:noProof/>
            </w:rPr>
            <w:instrText xml:space="preserve"> PAGEREF _Toc442449970 \h </w:instrText>
          </w:r>
          <w:r>
            <w:rPr>
              <w:noProof/>
            </w:rPr>
          </w:r>
          <w:r>
            <w:rPr>
              <w:noProof/>
            </w:rPr>
            <w:fldChar w:fldCharType="separate"/>
          </w:r>
          <w:r>
            <w:rPr>
              <w:noProof/>
            </w:rPr>
            <w:t>2</w:t>
          </w:r>
          <w:r>
            <w:rPr>
              <w:noProof/>
            </w:rPr>
            <w:fldChar w:fldCharType="end"/>
          </w:r>
        </w:p>
        <w:p w14:paraId="3A905A10" w14:textId="0668EC45" w:rsidR="000A26A2" w:rsidRDefault="000A26A2">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Organisation Responsible</w:t>
          </w:r>
          <w:r>
            <w:rPr>
              <w:noProof/>
            </w:rPr>
            <w:tab/>
          </w:r>
          <w:r>
            <w:rPr>
              <w:noProof/>
            </w:rPr>
            <w:fldChar w:fldCharType="begin"/>
          </w:r>
          <w:r>
            <w:rPr>
              <w:noProof/>
            </w:rPr>
            <w:instrText xml:space="preserve"> PAGEREF _Toc442449971 \h </w:instrText>
          </w:r>
          <w:r>
            <w:rPr>
              <w:noProof/>
            </w:rPr>
          </w:r>
          <w:r>
            <w:rPr>
              <w:noProof/>
            </w:rPr>
            <w:fldChar w:fldCharType="separate"/>
          </w:r>
          <w:r>
            <w:rPr>
              <w:noProof/>
            </w:rPr>
            <w:t>2</w:t>
          </w:r>
          <w:r>
            <w:rPr>
              <w:noProof/>
            </w:rPr>
            <w:fldChar w:fldCharType="end"/>
          </w:r>
        </w:p>
        <w:p w14:paraId="4EDBF03A" w14:textId="021BED48" w:rsidR="000A26A2" w:rsidRDefault="000A26A2">
          <w:pPr>
            <w:pStyle w:val="TOC2"/>
            <w:rPr>
              <w:rFonts w:asciiTheme="minorHAnsi" w:eastAsiaTheme="minorEastAsia" w:hAnsiTheme="minorHAnsi"/>
              <w:noProof/>
              <w:lang w:eastAsia="en-GB"/>
            </w:rPr>
          </w:pPr>
          <w:r>
            <w:rPr>
              <w:noProof/>
            </w:rPr>
            <w:t>1.3.</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_Toc442449972 \h </w:instrText>
          </w:r>
          <w:r>
            <w:rPr>
              <w:noProof/>
            </w:rPr>
          </w:r>
          <w:r>
            <w:rPr>
              <w:noProof/>
            </w:rPr>
            <w:fldChar w:fldCharType="separate"/>
          </w:r>
          <w:r>
            <w:rPr>
              <w:noProof/>
            </w:rPr>
            <w:t>2</w:t>
          </w:r>
          <w:r>
            <w:rPr>
              <w:noProof/>
            </w:rPr>
            <w:fldChar w:fldCharType="end"/>
          </w:r>
        </w:p>
        <w:p w14:paraId="669BC7CC" w14:textId="740B23A7" w:rsidR="000A26A2" w:rsidRDefault="000A26A2">
          <w:pPr>
            <w:pStyle w:val="TOC2"/>
            <w:rPr>
              <w:rFonts w:asciiTheme="minorHAnsi" w:eastAsiaTheme="minorEastAsia" w:hAnsiTheme="minorHAnsi"/>
              <w:noProof/>
              <w:lang w:eastAsia="en-GB"/>
            </w:rPr>
          </w:pPr>
          <w:r>
            <w:rPr>
              <w:noProof/>
            </w:rPr>
            <w:t>1.4.</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_Toc442449973 \h </w:instrText>
          </w:r>
          <w:r>
            <w:rPr>
              <w:noProof/>
            </w:rPr>
          </w:r>
          <w:r>
            <w:rPr>
              <w:noProof/>
            </w:rPr>
            <w:fldChar w:fldCharType="separate"/>
          </w:r>
          <w:r>
            <w:rPr>
              <w:noProof/>
            </w:rPr>
            <w:t>2</w:t>
          </w:r>
          <w:r>
            <w:rPr>
              <w:noProof/>
            </w:rPr>
            <w:fldChar w:fldCharType="end"/>
          </w:r>
        </w:p>
        <w:p w14:paraId="014CB814" w14:textId="0218671F" w:rsidR="000A26A2" w:rsidRDefault="000A26A2">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Project Summary</w:t>
          </w:r>
          <w:r>
            <w:rPr>
              <w:noProof/>
            </w:rPr>
            <w:tab/>
          </w:r>
          <w:r>
            <w:rPr>
              <w:noProof/>
            </w:rPr>
            <w:fldChar w:fldCharType="begin"/>
          </w:r>
          <w:r>
            <w:rPr>
              <w:noProof/>
            </w:rPr>
            <w:instrText xml:space="preserve"> PAGEREF _Toc442449974 \h </w:instrText>
          </w:r>
          <w:r>
            <w:rPr>
              <w:noProof/>
            </w:rPr>
          </w:r>
          <w:r>
            <w:rPr>
              <w:noProof/>
            </w:rPr>
            <w:fldChar w:fldCharType="separate"/>
          </w:r>
          <w:r>
            <w:rPr>
              <w:noProof/>
            </w:rPr>
            <w:t>3</w:t>
          </w:r>
          <w:r>
            <w:rPr>
              <w:noProof/>
            </w:rPr>
            <w:fldChar w:fldCharType="end"/>
          </w:r>
        </w:p>
        <w:p w14:paraId="773E7802" w14:textId="4C948632" w:rsidR="000A26A2" w:rsidRDefault="000A26A2">
          <w:pPr>
            <w:pStyle w:val="TOC2"/>
            <w:rPr>
              <w:rFonts w:asciiTheme="minorHAnsi" w:eastAsiaTheme="minorEastAsia" w:hAnsiTheme="minorHAnsi"/>
              <w:noProof/>
              <w:lang w:eastAsia="en-GB"/>
            </w:rPr>
          </w:pPr>
          <w:r>
            <w:rPr>
              <w:noProof/>
            </w:rPr>
            <w:t>2.1.</w:t>
          </w:r>
          <w:r>
            <w:rPr>
              <w:rFonts w:asciiTheme="minorHAnsi" w:eastAsiaTheme="minorEastAsia" w:hAnsiTheme="minorHAnsi"/>
              <w:noProof/>
              <w:lang w:eastAsia="en-GB"/>
            </w:rPr>
            <w:tab/>
          </w:r>
          <w:r>
            <w:rPr>
              <w:noProof/>
            </w:rPr>
            <w:t>Background</w:t>
          </w:r>
          <w:r>
            <w:rPr>
              <w:noProof/>
            </w:rPr>
            <w:tab/>
          </w:r>
          <w:r>
            <w:rPr>
              <w:noProof/>
            </w:rPr>
            <w:fldChar w:fldCharType="begin"/>
          </w:r>
          <w:r>
            <w:rPr>
              <w:noProof/>
            </w:rPr>
            <w:instrText xml:space="preserve"> PAGEREF _Toc442449975 \h </w:instrText>
          </w:r>
          <w:r>
            <w:rPr>
              <w:noProof/>
            </w:rPr>
          </w:r>
          <w:r>
            <w:rPr>
              <w:noProof/>
            </w:rPr>
            <w:fldChar w:fldCharType="separate"/>
          </w:r>
          <w:r>
            <w:rPr>
              <w:noProof/>
            </w:rPr>
            <w:t>3</w:t>
          </w:r>
          <w:r>
            <w:rPr>
              <w:noProof/>
            </w:rPr>
            <w:fldChar w:fldCharType="end"/>
          </w:r>
        </w:p>
        <w:p w14:paraId="328ECD07" w14:textId="6C3DD7F9" w:rsidR="000A26A2" w:rsidRDefault="000A26A2">
          <w:pPr>
            <w:pStyle w:val="TOC2"/>
            <w:rPr>
              <w:rFonts w:asciiTheme="minorHAnsi" w:eastAsiaTheme="minorEastAsia" w:hAnsiTheme="minorHAnsi"/>
              <w:noProof/>
              <w:lang w:eastAsia="en-GB"/>
            </w:rPr>
          </w:pPr>
          <w:r>
            <w:rPr>
              <w:noProof/>
            </w:rPr>
            <w:t>2.2.</w:t>
          </w:r>
          <w:r>
            <w:rPr>
              <w:rFonts w:asciiTheme="minorHAnsi" w:eastAsiaTheme="minorEastAsia" w:hAnsiTheme="minorHAnsi"/>
              <w:noProof/>
              <w:lang w:eastAsia="en-GB"/>
            </w:rPr>
            <w:tab/>
          </w:r>
          <w:r>
            <w:rPr>
              <w:noProof/>
            </w:rPr>
            <w:t>Purpose of IntegrAAL</w:t>
          </w:r>
          <w:r>
            <w:rPr>
              <w:noProof/>
            </w:rPr>
            <w:tab/>
          </w:r>
          <w:r>
            <w:rPr>
              <w:noProof/>
            </w:rPr>
            <w:fldChar w:fldCharType="begin"/>
          </w:r>
          <w:r>
            <w:rPr>
              <w:noProof/>
            </w:rPr>
            <w:instrText xml:space="preserve"> PAGEREF _Toc442449976 \h </w:instrText>
          </w:r>
          <w:r>
            <w:rPr>
              <w:noProof/>
            </w:rPr>
          </w:r>
          <w:r>
            <w:rPr>
              <w:noProof/>
            </w:rPr>
            <w:fldChar w:fldCharType="separate"/>
          </w:r>
          <w:r>
            <w:rPr>
              <w:noProof/>
            </w:rPr>
            <w:t>3</w:t>
          </w:r>
          <w:r>
            <w:rPr>
              <w:noProof/>
            </w:rPr>
            <w:fldChar w:fldCharType="end"/>
          </w:r>
        </w:p>
        <w:p w14:paraId="2B5C64EE" w14:textId="681AD880" w:rsidR="000A26A2" w:rsidRDefault="000A26A2">
          <w:pPr>
            <w:pStyle w:val="TOC2"/>
            <w:rPr>
              <w:rFonts w:asciiTheme="minorHAnsi" w:eastAsiaTheme="minorEastAsia" w:hAnsiTheme="minorHAnsi"/>
              <w:noProof/>
              <w:lang w:eastAsia="en-GB"/>
            </w:rPr>
          </w:pPr>
          <w:r>
            <w:rPr>
              <w:noProof/>
            </w:rPr>
            <w:t>2.3.</w:t>
          </w:r>
          <w:r>
            <w:rPr>
              <w:rFonts w:asciiTheme="minorHAnsi" w:eastAsiaTheme="minorEastAsia" w:hAnsiTheme="minorHAnsi"/>
              <w:noProof/>
              <w:lang w:eastAsia="en-GB"/>
            </w:rPr>
            <w:tab/>
          </w:r>
          <w:r>
            <w:rPr>
              <w:noProof/>
            </w:rPr>
            <w:t>Study design</w:t>
          </w:r>
          <w:r>
            <w:rPr>
              <w:noProof/>
            </w:rPr>
            <w:tab/>
          </w:r>
          <w:r>
            <w:rPr>
              <w:noProof/>
            </w:rPr>
            <w:fldChar w:fldCharType="begin"/>
          </w:r>
          <w:r>
            <w:rPr>
              <w:noProof/>
            </w:rPr>
            <w:instrText xml:space="preserve"> PAGEREF _Toc442449977 \h </w:instrText>
          </w:r>
          <w:r>
            <w:rPr>
              <w:noProof/>
            </w:rPr>
          </w:r>
          <w:r>
            <w:rPr>
              <w:noProof/>
            </w:rPr>
            <w:fldChar w:fldCharType="separate"/>
          </w:r>
          <w:r>
            <w:rPr>
              <w:noProof/>
            </w:rPr>
            <w:t>4</w:t>
          </w:r>
          <w:r>
            <w:rPr>
              <w:noProof/>
            </w:rPr>
            <w:fldChar w:fldCharType="end"/>
          </w:r>
        </w:p>
        <w:p w14:paraId="1298BAB5" w14:textId="5E2425B2" w:rsidR="000A26A2" w:rsidRDefault="000A26A2">
          <w:pPr>
            <w:pStyle w:val="TOC2"/>
            <w:rPr>
              <w:rFonts w:asciiTheme="minorHAnsi" w:eastAsiaTheme="minorEastAsia" w:hAnsiTheme="minorHAnsi"/>
              <w:noProof/>
              <w:lang w:eastAsia="en-GB"/>
            </w:rPr>
          </w:pPr>
          <w:r>
            <w:rPr>
              <w:noProof/>
            </w:rPr>
            <w:t>2.4.</w:t>
          </w:r>
          <w:r>
            <w:rPr>
              <w:rFonts w:asciiTheme="minorHAnsi" w:eastAsiaTheme="minorEastAsia" w:hAnsiTheme="minorHAnsi"/>
              <w:noProof/>
              <w:lang w:eastAsia="en-GB"/>
            </w:rPr>
            <w:tab/>
          </w:r>
          <w:r>
            <w:rPr>
              <w:noProof/>
            </w:rPr>
            <w:t>Expected outcomes of IntegrAAL</w:t>
          </w:r>
          <w:r>
            <w:rPr>
              <w:noProof/>
            </w:rPr>
            <w:tab/>
          </w:r>
          <w:r>
            <w:rPr>
              <w:noProof/>
            </w:rPr>
            <w:fldChar w:fldCharType="begin"/>
          </w:r>
          <w:r>
            <w:rPr>
              <w:noProof/>
            </w:rPr>
            <w:instrText xml:space="preserve"> PAGEREF _Toc442449978 \h </w:instrText>
          </w:r>
          <w:r>
            <w:rPr>
              <w:noProof/>
            </w:rPr>
          </w:r>
          <w:r>
            <w:rPr>
              <w:noProof/>
            </w:rPr>
            <w:fldChar w:fldCharType="separate"/>
          </w:r>
          <w:r>
            <w:rPr>
              <w:noProof/>
            </w:rPr>
            <w:t>4</w:t>
          </w:r>
          <w:r>
            <w:rPr>
              <w:noProof/>
            </w:rPr>
            <w:fldChar w:fldCharType="end"/>
          </w:r>
        </w:p>
        <w:p w14:paraId="083F66BB" w14:textId="6F471281" w:rsidR="000A26A2" w:rsidRDefault="000A26A2">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_Toc442449979 \h </w:instrText>
          </w:r>
          <w:r>
            <w:rPr>
              <w:noProof/>
            </w:rPr>
          </w:r>
          <w:r>
            <w:rPr>
              <w:noProof/>
            </w:rPr>
            <w:fldChar w:fldCharType="separate"/>
          </w:r>
          <w:r>
            <w:rPr>
              <w:noProof/>
            </w:rPr>
            <w:t>5</w:t>
          </w:r>
          <w:r>
            <w:rPr>
              <w:noProof/>
            </w:rPr>
            <w:fldChar w:fldCharType="end"/>
          </w:r>
        </w:p>
        <w:p w14:paraId="0354D786" w14:textId="48FBDE9F" w:rsidR="000A26A2" w:rsidRDefault="000A26A2">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_Toc442449980 \h </w:instrText>
          </w:r>
          <w:r>
            <w:rPr>
              <w:noProof/>
            </w:rPr>
          </w:r>
          <w:r>
            <w:rPr>
              <w:noProof/>
            </w:rPr>
            <w:fldChar w:fldCharType="separate"/>
          </w:r>
          <w:r>
            <w:rPr>
              <w:noProof/>
            </w:rPr>
            <w:t>7</w:t>
          </w:r>
          <w:r>
            <w:rPr>
              <w:noProof/>
            </w:rPr>
            <w:fldChar w:fldCharType="end"/>
          </w:r>
        </w:p>
        <w:p w14:paraId="68DCDD02" w14:textId="3882C924" w:rsidR="000A26A2" w:rsidRDefault="000A26A2">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User Groups</w:t>
          </w:r>
          <w:r>
            <w:rPr>
              <w:noProof/>
            </w:rPr>
            <w:tab/>
          </w:r>
          <w:r>
            <w:rPr>
              <w:noProof/>
            </w:rPr>
            <w:fldChar w:fldCharType="begin"/>
          </w:r>
          <w:r>
            <w:rPr>
              <w:noProof/>
            </w:rPr>
            <w:instrText xml:space="preserve"> PAGEREF _Toc442449981 \h </w:instrText>
          </w:r>
          <w:r>
            <w:rPr>
              <w:noProof/>
            </w:rPr>
          </w:r>
          <w:r>
            <w:rPr>
              <w:noProof/>
            </w:rPr>
            <w:fldChar w:fldCharType="separate"/>
          </w:r>
          <w:r>
            <w:rPr>
              <w:noProof/>
            </w:rPr>
            <w:t>7</w:t>
          </w:r>
          <w:r>
            <w:rPr>
              <w:noProof/>
            </w:rPr>
            <w:fldChar w:fldCharType="end"/>
          </w:r>
        </w:p>
        <w:p w14:paraId="7C1791CF" w14:textId="089F7B53" w:rsidR="000A26A2" w:rsidRDefault="000A26A2">
          <w:pPr>
            <w:pStyle w:val="TOC2"/>
            <w:rPr>
              <w:rFonts w:asciiTheme="minorHAnsi" w:eastAsiaTheme="minorEastAsia" w:hAnsiTheme="minorHAnsi"/>
              <w:noProof/>
              <w:lang w:eastAsia="en-GB"/>
            </w:rPr>
          </w:pPr>
          <w:r>
            <w:rPr>
              <w:noProof/>
            </w:rPr>
            <w:t>4.2.</w:t>
          </w:r>
          <w:r>
            <w:rPr>
              <w:rFonts w:asciiTheme="minorHAnsi" w:eastAsiaTheme="minorEastAsia" w:hAnsiTheme="minorHAnsi"/>
              <w:noProof/>
              <w:lang w:eastAsia="en-GB"/>
            </w:rPr>
            <w:tab/>
          </w:r>
          <w:r>
            <w:rPr>
              <w:noProof/>
            </w:rPr>
            <w:t>Glossary</w:t>
          </w:r>
          <w:r>
            <w:rPr>
              <w:noProof/>
            </w:rPr>
            <w:tab/>
          </w:r>
          <w:r>
            <w:rPr>
              <w:noProof/>
            </w:rPr>
            <w:fldChar w:fldCharType="begin"/>
          </w:r>
          <w:r>
            <w:rPr>
              <w:noProof/>
            </w:rPr>
            <w:instrText xml:space="preserve"> PAGEREF _Toc442449982 \h </w:instrText>
          </w:r>
          <w:r>
            <w:rPr>
              <w:noProof/>
            </w:rPr>
          </w:r>
          <w:r>
            <w:rPr>
              <w:noProof/>
            </w:rPr>
            <w:fldChar w:fldCharType="separate"/>
          </w:r>
          <w:r>
            <w:rPr>
              <w:noProof/>
            </w:rPr>
            <w:t>7</w:t>
          </w:r>
          <w:r>
            <w:rPr>
              <w:noProof/>
            </w:rPr>
            <w:fldChar w:fldCharType="end"/>
          </w:r>
        </w:p>
        <w:p w14:paraId="2F419B40" w14:textId="48E300EE" w:rsidR="000A26A2" w:rsidRDefault="000A26A2">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Background and Rationale</w:t>
          </w:r>
          <w:r>
            <w:rPr>
              <w:noProof/>
            </w:rPr>
            <w:tab/>
          </w:r>
          <w:r>
            <w:rPr>
              <w:noProof/>
            </w:rPr>
            <w:fldChar w:fldCharType="begin"/>
          </w:r>
          <w:r>
            <w:rPr>
              <w:noProof/>
            </w:rPr>
            <w:instrText xml:space="preserve"> PAGEREF _Toc442449983 \h </w:instrText>
          </w:r>
          <w:r>
            <w:rPr>
              <w:noProof/>
            </w:rPr>
          </w:r>
          <w:r>
            <w:rPr>
              <w:noProof/>
            </w:rPr>
            <w:fldChar w:fldCharType="separate"/>
          </w:r>
          <w:r>
            <w:rPr>
              <w:noProof/>
            </w:rPr>
            <w:t>8</w:t>
          </w:r>
          <w:r>
            <w:rPr>
              <w:noProof/>
            </w:rPr>
            <w:fldChar w:fldCharType="end"/>
          </w:r>
        </w:p>
        <w:p w14:paraId="02EDB335" w14:textId="3FFE4647" w:rsidR="000A26A2" w:rsidRDefault="000A26A2">
          <w:pPr>
            <w:pStyle w:val="TOC2"/>
            <w:rPr>
              <w:rFonts w:asciiTheme="minorHAnsi" w:eastAsiaTheme="minorEastAsia" w:hAnsiTheme="minorHAnsi"/>
              <w:noProof/>
              <w:lang w:eastAsia="en-GB"/>
            </w:rPr>
          </w:pPr>
          <w:r>
            <w:rPr>
              <w:noProof/>
            </w:rPr>
            <w:t>5.1.</w:t>
          </w:r>
          <w:r>
            <w:rPr>
              <w:rFonts w:asciiTheme="minorHAnsi" w:eastAsiaTheme="minorEastAsia" w:hAnsiTheme="minorHAnsi"/>
              <w:noProof/>
              <w:lang w:eastAsia="en-GB"/>
            </w:rPr>
            <w:tab/>
          </w:r>
          <w:r>
            <w:rPr>
              <w:noProof/>
            </w:rPr>
            <w:t>Primary and Secondary User groups (UK)</w:t>
          </w:r>
          <w:r>
            <w:rPr>
              <w:noProof/>
            </w:rPr>
            <w:tab/>
          </w:r>
          <w:r>
            <w:rPr>
              <w:noProof/>
            </w:rPr>
            <w:fldChar w:fldCharType="begin"/>
          </w:r>
          <w:r>
            <w:rPr>
              <w:noProof/>
            </w:rPr>
            <w:instrText xml:space="preserve"> PAGEREF _Toc442449984 \h </w:instrText>
          </w:r>
          <w:r>
            <w:rPr>
              <w:noProof/>
            </w:rPr>
          </w:r>
          <w:r>
            <w:rPr>
              <w:noProof/>
            </w:rPr>
            <w:fldChar w:fldCharType="separate"/>
          </w:r>
          <w:r>
            <w:rPr>
              <w:noProof/>
            </w:rPr>
            <w:t>8</w:t>
          </w:r>
          <w:r>
            <w:rPr>
              <w:noProof/>
            </w:rPr>
            <w:fldChar w:fldCharType="end"/>
          </w:r>
        </w:p>
        <w:p w14:paraId="74009A45" w14:textId="6D43F400" w:rsidR="000A26A2" w:rsidRDefault="000A26A2">
          <w:pPr>
            <w:pStyle w:val="TOC2"/>
            <w:rPr>
              <w:rFonts w:asciiTheme="minorHAnsi" w:eastAsiaTheme="minorEastAsia" w:hAnsiTheme="minorHAnsi"/>
              <w:noProof/>
              <w:lang w:eastAsia="en-GB"/>
            </w:rPr>
          </w:pPr>
          <w:r>
            <w:rPr>
              <w:noProof/>
            </w:rPr>
            <w:t>5.2.</w:t>
          </w:r>
          <w:r>
            <w:rPr>
              <w:rFonts w:asciiTheme="minorHAnsi" w:eastAsiaTheme="minorEastAsia" w:hAnsiTheme="minorHAnsi"/>
              <w:noProof/>
              <w:lang w:eastAsia="en-GB"/>
            </w:rPr>
            <w:tab/>
          </w:r>
          <w:r>
            <w:rPr>
              <w:noProof/>
            </w:rPr>
            <w:t>Tertiary group (UK)</w:t>
          </w:r>
          <w:r>
            <w:rPr>
              <w:noProof/>
            </w:rPr>
            <w:tab/>
          </w:r>
          <w:r>
            <w:rPr>
              <w:noProof/>
            </w:rPr>
            <w:fldChar w:fldCharType="begin"/>
          </w:r>
          <w:r>
            <w:rPr>
              <w:noProof/>
            </w:rPr>
            <w:instrText xml:space="preserve"> PAGEREF _Toc442449985 \h </w:instrText>
          </w:r>
          <w:r>
            <w:rPr>
              <w:noProof/>
            </w:rPr>
          </w:r>
          <w:r>
            <w:rPr>
              <w:noProof/>
            </w:rPr>
            <w:fldChar w:fldCharType="separate"/>
          </w:r>
          <w:r>
            <w:rPr>
              <w:noProof/>
            </w:rPr>
            <w:t>13</w:t>
          </w:r>
          <w:r>
            <w:rPr>
              <w:noProof/>
            </w:rPr>
            <w:fldChar w:fldCharType="end"/>
          </w:r>
        </w:p>
        <w:p w14:paraId="562B34BD" w14:textId="0A82B2A8" w:rsidR="000A26A2" w:rsidRDefault="000A26A2">
          <w:pPr>
            <w:pStyle w:val="TOC2"/>
            <w:rPr>
              <w:rFonts w:asciiTheme="minorHAnsi" w:eastAsiaTheme="minorEastAsia" w:hAnsiTheme="minorHAnsi"/>
              <w:noProof/>
              <w:lang w:eastAsia="en-GB"/>
            </w:rPr>
          </w:pPr>
          <w:r>
            <w:rPr>
              <w:noProof/>
            </w:rPr>
            <w:t>5.3.</w:t>
          </w:r>
          <w:r>
            <w:rPr>
              <w:rFonts w:asciiTheme="minorHAnsi" w:eastAsiaTheme="minorEastAsia" w:hAnsiTheme="minorHAnsi"/>
              <w:noProof/>
              <w:lang w:eastAsia="en-GB"/>
            </w:rPr>
            <w:tab/>
          </w:r>
          <w:r>
            <w:rPr>
              <w:noProof/>
            </w:rPr>
            <w:t>Primary User groups (BE)</w:t>
          </w:r>
          <w:r>
            <w:rPr>
              <w:noProof/>
            </w:rPr>
            <w:tab/>
          </w:r>
          <w:r>
            <w:rPr>
              <w:noProof/>
            </w:rPr>
            <w:fldChar w:fldCharType="begin"/>
          </w:r>
          <w:r>
            <w:rPr>
              <w:noProof/>
            </w:rPr>
            <w:instrText xml:space="preserve"> PAGEREF _Toc442449986 \h </w:instrText>
          </w:r>
          <w:r>
            <w:rPr>
              <w:noProof/>
            </w:rPr>
          </w:r>
          <w:r>
            <w:rPr>
              <w:noProof/>
            </w:rPr>
            <w:fldChar w:fldCharType="separate"/>
          </w:r>
          <w:r>
            <w:rPr>
              <w:noProof/>
            </w:rPr>
            <w:t>14</w:t>
          </w:r>
          <w:r>
            <w:rPr>
              <w:noProof/>
            </w:rPr>
            <w:fldChar w:fldCharType="end"/>
          </w:r>
        </w:p>
        <w:p w14:paraId="5293282D" w14:textId="4EFD1AAC" w:rsidR="000A26A2" w:rsidRDefault="000A26A2">
          <w:pPr>
            <w:pStyle w:val="TOC2"/>
            <w:rPr>
              <w:rFonts w:asciiTheme="minorHAnsi" w:eastAsiaTheme="minorEastAsia" w:hAnsiTheme="minorHAnsi"/>
              <w:noProof/>
              <w:lang w:eastAsia="en-GB"/>
            </w:rPr>
          </w:pPr>
          <w:r w:rsidRPr="00522EAE">
            <w:rPr>
              <w:noProof/>
            </w:rPr>
            <w:t xml:space="preserve">5.3.1. </w:t>
          </w:r>
          <w:r w:rsidRPr="00522EAE">
            <w:rPr>
              <w:rFonts w:eastAsiaTheme="majorEastAsia"/>
              <w:noProof/>
            </w:rPr>
            <w:t>Engagement</w:t>
          </w:r>
          <w:r>
            <w:rPr>
              <w:noProof/>
            </w:rPr>
            <w:tab/>
          </w:r>
          <w:r>
            <w:rPr>
              <w:noProof/>
            </w:rPr>
            <w:fldChar w:fldCharType="begin"/>
          </w:r>
          <w:r>
            <w:rPr>
              <w:noProof/>
            </w:rPr>
            <w:instrText xml:space="preserve"> PAGEREF _Toc442449987 \h </w:instrText>
          </w:r>
          <w:r>
            <w:rPr>
              <w:noProof/>
            </w:rPr>
          </w:r>
          <w:r>
            <w:rPr>
              <w:noProof/>
            </w:rPr>
            <w:fldChar w:fldCharType="separate"/>
          </w:r>
          <w:r>
            <w:rPr>
              <w:noProof/>
            </w:rPr>
            <w:t>14</w:t>
          </w:r>
          <w:r>
            <w:rPr>
              <w:noProof/>
            </w:rPr>
            <w:fldChar w:fldCharType="end"/>
          </w:r>
        </w:p>
        <w:p w14:paraId="7279274D" w14:textId="64B9AC96" w:rsidR="000A26A2" w:rsidRDefault="000A26A2">
          <w:pPr>
            <w:pStyle w:val="TOC2"/>
            <w:rPr>
              <w:rFonts w:asciiTheme="minorHAnsi" w:eastAsiaTheme="minorEastAsia" w:hAnsiTheme="minorHAnsi"/>
              <w:noProof/>
              <w:lang w:eastAsia="en-GB"/>
            </w:rPr>
          </w:pPr>
          <w:r w:rsidRPr="00522EAE">
            <w:rPr>
              <w:noProof/>
            </w:rPr>
            <w:t>5.3.2.</w:t>
          </w:r>
          <w:r>
            <w:rPr>
              <w:noProof/>
            </w:rPr>
            <w:t xml:space="preserve"> </w:t>
          </w:r>
          <w:r w:rsidRPr="00522EAE">
            <w:rPr>
              <w:noProof/>
            </w:rPr>
            <w:t>Location</w:t>
          </w:r>
          <w:r>
            <w:rPr>
              <w:noProof/>
            </w:rPr>
            <w:tab/>
          </w:r>
          <w:r>
            <w:rPr>
              <w:noProof/>
            </w:rPr>
            <w:fldChar w:fldCharType="begin"/>
          </w:r>
          <w:r>
            <w:rPr>
              <w:noProof/>
            </w:rPr>
            <w:instrText xml:space="preserve"> PAGEREF _Toc442449988 \h </w:instrText>
          </w:r>
          <w:r>
            <w:rPr>
              <w:noProof/>
            </w:rPr>
          </w:r>
          <w:r>
            <w:rPr>
              <w:noProof/>
            </w:rPr>
            <w:fldChar w:fldCharType="separate"/>
          </w:r>
          <w:r>
            <w:rPr>
              <w:noProof/>
            </w:rPr>
            <w:t>14</w:t>
          </w:r>
          <w:r>
            <w:rPr>
              <w:noProof/>
            </w:rPr>
            <w:fldChar w:fldCharType="end"/>
          </w:r>
        </w:p>
        <w:p w14:paraId="2CE5B6D3" w14:textId="438CD74D" w:rsidR="000A26A2" w:rsidRDefault="000A26A2">
          <w:pPr>
            <w:pStyle w:val="TOC2"/>
            <w:rPr>
              <w:rFonts w:asciiTheme="minorHAnsi" w:eastAsiaTheme="minorEastAsia" w:hAnsiTheme="minorHAnsi"/>
              <w:noProof/>
              <w:lang w:eastAsia="en-GB"/>
            </w:rPr>
          </w:pPr>
          <w:r w:rsidRPr="00522EAE">
            <w:rPr>
              <w:noProof/>
            </w:rPr>
            <w:t xml:space="preserve">5.3.3. </w:t>
          </w:r>
          <w:r w:rsidRPr="00522EAE">
            <w:rPr>
              <w:rFonts w:eastAsiaTheme="majorEastAsia"/>
              <w:noProof/>
            </w:rPr>
            <w:t>Recruitment</w:t>
          </w:r>
          <w:r>
            <w:rPr>
              <w:noProof/>
            </w:rPr>
            <w:tab/>
          </w:r>
          <w:r>
            <w:rPr>
              <w:noProof/>
            </w:rPr>
            <w:fldChar w:fldCharType="begin"/>
          </w:r>
          <w:r>
            <w:rPr>
              <w:noProof/>
            </w:rPr>
            <w:instrText xml:space="preserve"> PAGEREF _Toc442449989 \h </w:instrText>
          </w:r>
          <w:r>
            <w:rPr>
              <w:noProof/>
            </w:rPr>
          </w:r>
          <w:r>
            <w:rPr>
              <w:noProof/>
            </w:rPr>
            <w:fldChar w:fldCharType="separate"/>
          </w:r>
          <w:r>
            <w:rPr>
              <w:noProof/>
            </w:rPr>
            <w:t>15</w:t>
          </w:r>
          <w:r>
            <w:rPr>
              <w:noProof/>
            </w:rPr>
            <w:fldChar w:fldCharType="end"/>
          </w:r>
        </w:p>
        <w:p w14:paraId="03A38E41" w14:textId="48726293" w:rsidR="000A26A2" w:rsidRDefault="000A26A2">
          <w:pPr>
            <w:pStyle w:val="TOC2"/>
            <w:rPr>
              <w:rFonts w:asciiTheme="minorHAnsi" w:eastAsiaTheme="minorEastAsia" w:hAnsiTheme="minorHAnsi"/>
              <w:noProof/>
              <w:lang w:eastAsia="en-GB"/>
            </w:rPr>
          </w:pPr>
          <w:r>
            <w:rPr>
              <w:noProof/>
            </w:rPr>
            <w:t>5.4 Secondary and Tertiary User Groups (BE)</w:t>
          </w:r>
          <w:r>
            <w:rPr>
              <w:noProof/>
            </w:rPr>
            <w:tab/>
          </w:r>
          <w:r>
            <w:rPr>
              <w:noProof/>
            </w:rPr>
            <w:fldChar w:fldCharType="begin"/>
          </w:r>
          <w:r>
            <w:rPr>
              <w:noProof/>
            </w:rPr>
            <w:instrText xml:space="preserve"> PAGEREF _Toc442449990 \h </w:instrText>
          </w:r>
          <w:r>
            <w:rPr>
              <w:noProof/>
            </w:rPr>
          </w:r>
          <w:r>
            <w:rPr>
              <w:noProof/>
            </w:rPr>
            <w:fldChar w:fldCharType="separate"/>
          </w:r>
          <w:r>
            <w:rPr>
              <w:noProof/>
            </w:rPr>
            <w:t>18</w:t>
          </w:r>
          <w:r>
            <w:rPr>
              <w:noProof/>
            </w:rPr>
            <w:fldChar w:fldCharType="end"/>
          </w:r>
        </w:p>
        <w:p w14:paraId="3494FFAC" w14:textId="3CA81B3D" w:rsidR="000A26A2" w:rsidRDefault="000A26A2">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6.</w:t>
          </w:r>
          <w:r>
            <w:rPr>
              <w:rFonts w:asciiTheme="minorHAnsi" w:eastAsiaTheme="minorEastAsia" w:hAnsiTheme="minorHAnsi"/>
              <w:b w:val="0"/>
              <w:noProof/>
              <w:color w:val="auto"/>
              <w:sz w:val="22"/>
              <w:szCs w:val="22"/>
              <w:lang w:eastAsia="en-GB"/>
            </w:rPr>
            <w:tab/>
          </w:r>
          <w:r>
            <w:rPr>
              <w:noProof/>
            </w:rPr>
            <w:t>Conclusion</w:t>
          </w:r>
          <w:r>
            <w:rPr>
              <w:noProof/>
            </w:rPr>
            <w:tab/>
          </w:r>
          <w:r>
            <w:rPr>
              <w:noProof/>
            </w:rPr>
            <w:fldChar w:fldCharType="begin"/>
          </w:r>
          <w:r>
            <w:rPr>
              <w:noProof/>
            </w:rPr>
            <w:instrText xml:space="preserve"> PAGEREF _Toc442449991 \h </w:instrText>
          </w:r>
          <w:r>
            <w:rPr>
              <w:noProof/>
            </w:rPr>
          </w:r>
          <w:r>
            <w:rPr>
              <w:noProof/>
            </w:rPr>
            <w:fldChar w:fldCharType="separate"/>
          </w:r>
          <w:r>
            <w:rPr>
              <w:noProof/>
            </w:rPr>
            <w:t>18</w:t>
          </w:r>
          <w:r>
            <w:rPr>
              <w:noProof/>
            </w:rPr>
            <w:fldChar w:fldCharType="end"/>
          </w:r>
        </w:p>
        <w:p w14:paraId="53213BD4" w14:textId="0EA94442" w:rsidR="000A26A2" w:rsidRDefault="000A26A2">
          <w:pPr>
            <w:pStyle w:val="TOC2"/>
            <w:rPr>
              <w:rFonts w:asciiTheme="minorHAnsi" w:eastAsiaTheme="minorEastAsia" w:hAnsiTheme="minorHAnsi"/>
              <w:noProof/>
              <w:lang w:eastAsia="en-GB"/>
            </w:rPr>
          </w:pPr>
          <w:r>
            <w:rPr>
              <w:noProof/>
            </w:rPr>
            <w:t>6.1.</w:t>
          </w:r>
          <w:r>
            <w:rPr>
              <w:rFonts w:asciiTheme="minorHAnsi" w:eastAsiaTheme="minorEastAsia" w:hAnsiTheme="minorHAnsi"/>
              <w:noProof/>
              <w:lang w:eastAsia="en-GB"/>
            </w:rPr>
            <w:tab/>
          </w:r>
          <w:r>
            <w:rPr>
              <w:noProof/>
            </w:rPr>
            <w:t>Primary, Secondary &amp; Tertiary User groups (PT)</w:t>
          </w:r>
          <w:r>
            <w:rPr>
              <w:noProof/>
            </w:rPr>
            <w:tab/>
          </w:r>
          <w:r>
            <w:rPr>
              <w:noProof/>
            </w:rPr>
            <w:fldChar w:fldCharType="begin"/>
          </w:r>
          <w:r>
            <w:rPr>
              <w:noProof/>
            </w:rPr>
            <w:instrText xml:space="preserve"> PAGEREF _Toc442449992 \h </w:instrText>
          </w:r>
          <w:r>
            <w:rPr>
              <w:noProof/>
            </w:rPr>
          </w:r>
          <w:r>
            <w:rPr>
              <w:noProof/>
            </w:rPr>
            <w:fldChar w:fldCharType="separate"/>
          </w:r>
          <w:r>
            <w:rPr>
              <w:noProof/>
            </w:rPr>
            <w:t>19</w:t>
          </w:r>
          <w:r>
            <w:rPr>
              <w:noProof/>
            </w:rPr>
            <w:fldChar w:fldCharType="end"/>
          </w:r>
        </w:p>
        <w:p w14:paraId="3D0125C2" w14:textId="338675DF" w:rsidR="000A26A2" w:rsidRDefault="000A26A2">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7.</w:t>
          </w:r>
          <w:r>
            <w:rPr>
              <w:rFonts w:asciiTheme="minorHAnsi" w:eastAsiaTheme="minorEastAsia" w:hAnsiTheme="minorHAnsi"/>
              <w:b w:val="0"/>
              <w:noProof/>
              <w:color w:val="auto"/>
              <w:sz w:val="22"/>
              <w:szCs w:val="22"/>
              <w:lang w:eastAsia="en-GB"/>
            </w:rPr>
            <w:tab/>
          </w:r>
          <w:r>
            <w:rPr>
              <w:noProof/>
            </w:rPr>
            <w:t>Appendices</w:t>
          </w:r>
          <w:r>
            <w:rPr>
              <w:noProof/>
            </w:rPr>
            <w:tab/>
          </w:r>
          <w:r>
            <w:rPr>
              <w:noProof/>
            </w:rPr>
            <w:fldChar w:fldCharType="begin"/>
          </w:r>
          <w:r>
            <w:rPr>
              <w:noProof/>
            </w:rPr>
            <w:instrText xml:space="preserve"> PAGEREF _Toc442449993 \h </w:instrText>
          </w:r>
          <w:r>
            <w:rPr>
              <w:noProof/>
            </w:rPr>
          </w:r>
          <w:r>
            <w:rPr>
              <w:noProof/>
            </w:rPr>
            <w:fldChar w:fldCharType="separate"/>
          </w:r>
          <w:r>
            <w:rPr>
              <w:noProof/>
            </w:rPr>
            <w:t>22</w:t>
          </w:r>
          <w:r>
            <w:rPr>
              <w:noProof/>
            </w:rPr>
            <w:fldChar w:fldCharType="end"/>
          </w:r>
        </w:p>
        <w:p w14:paraId="163BF529" w14:textId="05A4D78C" w:rsidR="002D3625" w:rsidRDefault="00E857C7">
          <w:pPr>
            <w:spacing w:before="0" w:line="240" w:lineRule="auto"/>
            <w:rPr>
              <w:rFonts w:eastAsia="Arial" w:cs="Arial"/>
              <w:b/>
              <w:sz w:val="32"/>
              <w:szCs w:val="32"/>
            </w:rPr>
          </w:pPr>
          <w:r>
            <w:rPr>
              <w:rFonts w:cs="Arial"/>
              <w:b/>
            </w:rPr>
            <w:lastRenderedPageBreak/>
            <w:fldChar w:fldCharType="end"/>
          </w:r>
        </w:p>
      </w:sdtContent>
    </w:sdt>
    <w:p w14:paraId="4238A629" w14:textId="6E56E27E" w:rsidR="000B19EA" w:rsidRPr="00D34250" w:rsidRDefault="000B19EA" w:rsidP="00D34250">
      <w:pPr>
        <w:pStyle w:val="Heading1"/>
      </w:pPr>
      <w:bookmarkStart w:id="12" w:name="_Toc442449980"/>
      <w:r w:rsidRPr="00D34250">
        <w:t>Introduction</w:t>
      </w:r>
      <w:bookmarkEnd w:id="12"/>
    </w:p>
    <w:p w14:paraId="124B41B9" w14:textId="3B715F24" w:rsidR="000B19EA" w:rsidRDefault="0088761E" w:rsidP="0087414D">
      <w:pPr>
        <w:pStyle w:val="Heading2"/>
      </w:pPr>
      <w:bookmarkStart w:id="13" w:name="_Toc442449981"/>
      <w:r>
        <w:t>User Groups</w:t>
      </w:r>
      <w:bookmarkEnd w:id="13"/>
    </w:p>
    <w:p w14:paraId="6C250CFA" w14:textId="075BCC30" w:rsidR="0064400F" w:rsidRDefault="0064400F" w:rsidP="0064400F">
      <w:r>
        <w:t xml:space="preserve">This document </w:t>
      </w:r>
      <w:r w:rsidR="002350D3">
        <w:t xml:space="preserve">describes the process of engaging with the Primary (Service Users), Secondary (Family and Care Providers) and Tertiary (Care Commissioners) User Groups </w:t>
      </w:r>
      <w:r w:rsidR="0088761E">
        <w:t>within Dorset (UK), Brussels (BE) and Coimbra (PO</w:t>
      </w:r>
      <w:r w:rsidR="00EE59FD">
        <w:t>R</w:t>
      </w:r>
      <w:r w:rsidR="0088761E">
        <w:t xml:space="preserve">) the three territories covered by the </w:t>
      </w:r>
      <w:proofErr w:type="spellStart"/>
      <w:r w:rsidR="0088761E">
        <w:t>IntegrAAL</w:t>
      </w:r>
      <w:proofErr w:type="spellEnd"/>
      <w:r w:rsidR="0088761E">
        <w:t xml:space="preserve"> Project. </w:t>
      </w:r>
      <w:r w:rsidR="00EE59FD">
        <w:t xml:space="preserve">Discussions with these groups will </w:t>
      </w:r>
      <w:r w:rsidR="002350D3">
        <w:t xml:space="preserve">define the Needs Analysis </w:t>
      </w:r>
      <w:r w:rsidR="00DA1B23">
        <w:t xml:space="preserve">Report (DL2.2) </w:t>
      </w:r>
      <w:r w:rsidR="002350D3">
        <w:t xml:space="preserve">which </w:t>
      </w:r>
      <w:r w:rsidR="00EE59FD">
        <w:t xml:space="preserve">in turn </w:t>
      </w:r>
      <w:r w:rsidR="002350D3">
        <w:t>will inform the later Pilot Design and Impact Monitoring phase</w:t>
      </w:r>
      <w:r w:rsidR="00EE59FD">
        <w:t>s</w:t>
      </w:r>
      <w:r w:rsidR="002350D3">
        <w:t>.</w:t>
      </w:r>
    </w:p>
    <w:p w14:paraId="2CC44033" w14:textId="77777777" w:rsidR="00FB54D1" w:rsidRPr="0064400F" w:rsidRDefault="00FB54D1" w:rsidP="0064400F"/>
    <w:p w14:paraId="22D7ACAF" w14:textId="77777777" w:rsidR="000B19EA" w:rsidRDefault="000B19EA" w:rsidP="0087414D">
      <w:pPr>
        <w:pStyle w:val="Heading2"/>
      </w:pPr>
      <w:bookmarkStart w:id="14" w:name="_Toc442449982"/>
      <w:r w:rsidRPr="00D34250">
        <w:t>Glossary</w:t>
      </w:r>
      <w:bookmarkEnd w:id="14"/>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59"/>
        <w:gridCol w:w="6231"/>
      </w:tblGrid>
      <w:tr w:rsidR="00443AF6" w14:paraId="7C6FE7C1" w14:textId="77777777" w:rsidTr="00443AF6">
        <w:tc>
          <w:tcPr>
            <w:tcW w:w="2093" w:type="dxa"/>
            <w:shd w:val="clear" w:color="auto" w:fill="auto"/>
          </w:tcPr>
          <w:p w14:paraId="7C3865FA" w14:textId="6C1AE121" w:rsidR="00443AF6" w:rsidRDefault="00443AF6" w:rsidP="00D34250">
            <w:r>
              <w:t>AAL</w:t>
            </w:r>
          </w:p>
        </w:tc>
        <w:tc>
          <w:tcPr>
            <w:tcW w:w="6405" w:type="dxa"/>
            <w:shd w:val="clear" w:color="auto" w:fill="auto"/>
          </w:tcPr>
          <w:p w14:paraId="1AAD10F3" w14:textId="680E42D4" w:rsidR="00443AF6" w:rsidRDefault="00047612" w:rsidP="00D34250">
            <w:pPr>
              <w:rPr>
                <w:lang w:val="en-US"/>
              </w:rPr>
            </w:pPr>
            <w:r>
              <w:rPr>
                <w:lang w:val="en-US"/>
              </w:rPr>
              <w:t>Active Assistive Living</w:t>
            </w:r>
          </w:p>
        </w:tc>
      </w:tr>
      <w:tr w:rsidR="00047612" w14:paraId="045FA5DB" w14:textId="77777777" w:rsidTr="00764718">
        <w:tc>
          <w:tcPr>
            <w:tcW w:w="2093" w:type="dxa"/>
          </w:tcPr>
          <w:p w14:paraId="0F0C6CFB" w14:textId="161ABCD6" w:rsidR="00047612" w:rsidRDefault="00047612" w:rsidP="00D34250">
            <w:proofErr w:type="spellStart"/>
            <w:r>
              <w:t>IntegrAAL</w:t>
            </w:r>
            <w:proofErr w:type="spellEnd"/>
          </w:p>
        </w:tc>
        <w:tc>
          <w:tcPr>
            <w:tcW w:w="6405" w:type="dxa"/>
          </w:tcPr>
          <w:p w14:paraId="6ABD89E2" w14:textId="0F20A26B" w:rsidR="00047612" w:rsidRPr="002422B2" w:rsidRDefault="00047612" w:rsidP="00FB54D1">
            <w:pPr>
              <w:keepNext/>
            </w:pPr>
            <w:r>
              <w:rPr>
                <w:lang w:val="en-US"/>
              </w:rPr>
              <w:t xml:space="preserve">Project </w:t>
            </w:r>
            <w:r w:rsidR="00E61D84">
              <w:rPr>
                <w:lang w:val="en-US"/>
              </w:rPr>
              <w:t xml:space="preserve">acronym for </w:t>
            </w:r>
            <w:r w:rsidRPr="00047612">
              <w:rPr>
                <w:lang w:val="en-US"/>
              </w:rPr>
              <w:t>Integration of AAL (Active Assistive Living) Components for Innovative Care Pathways</w:t>
            </w:r>
          </w:p>
        </w:tc>
      </w:tr>
      <w:tr w:rsidR="007A6206" w14:paraId="77A4642D" w14:textId="77777777" w:rsidTr="00764718">
        <w:tc>
          <w:tcPr>
            <w:tcW w:w="2093" w:type="dxa"/>
          </w:tcPr>
          <w:p w14:paraId="5DFA4EC1" w14:textId="7923640C" w:rsidR="007A6206" w:rsidRDefault="00B44496" w:rsidP="00D34250">
            <w:r>
              <w:t>DCC</w:t>
            </w:r>
          </w:p>
        </w:tc>
        <w:tc>
          <w:tcPr>
            <w:tcW w:w="6405" w:type="dxa"/>
          </w:tcPr>
          <w:p w14:paraId="66AC361A" w14:textId="17A102E5" w:rsidR="007A6206" w:rsidRDefault="00B44496" w:rsidP="00D34250">
            <w:pPr>
              <w:rPr>
                <w:lang w:val="en-US"/>
              </w:rPr>
            </w:pPr>
            <w:r>
              <w:rPr>
                <w:lang w:val="en-US"/>
              </w:rPr>
              <w:t>Dorset County Council</w:t>
            </w:r>
            <w:r w:rsidR="007A2D68">
              <w:rPr>
                <w:lang w:val="en-US"/>
              </w:rPr>
              <w:t xml:space="preserve"> (UK)</w:t>
            </w:r>
          </w:p>
        </w:tc>
      </w:tr>
      <w:tr w:rsidR="002422B2" w14:paraId="631705A9" w14:textId="77777777" w:rsidTr="00764718">
        <w:tc>
          <w:tcPr>
            <w:tcW w:w="2093" w:type="dxa"/>
          </w:tcPr>
          <w:p w14:paraId="60E65890" w14:textId="4EA5CE6D" w:rsidR="002422B2" w:rsidRDefault="007A2D68" w:rsidP="00D34250">
            <w:r>
              <w:t>NHS</w:t>
            </w:r>
          </w:p>
        </w:tc>
        <w:tc>
          <w:tcPr>
            <w:tcW w:w="6405" w:type="dxa"/>
          </w:tcPr>
          <w:p w14:paraId="7FE08338" w14:textId="5E4F3211" w:rsidR="002422B2" w:rsidRDefault="007A2D68" w:rsidP="007A2D68">
            <w:pPr>
              <w:rPr>
                <w:lang w:val="en-US"/>
              </w:rPr>
            </w:pPr>
            <w:r>
              <w:rPr>
                <w:lang w:val="en-US"/>
              </w:rPr>
              <w:t>National Health Service (UK)</w:t>
            </w:r>
          </w:p>
        </w:tc>
      </w:tr>
      <w:tr w:rsidR="00D34250" w14:paraId="040CDFE0" w14:textId="77777777" w:rsidTr="00764718">
        <w:tc>
          <w:tcPr>
            <w:tcW w:w="2093" w:type="dxa"/>
          </w:tcPr>
          <w:p w14:paraId="47087796" w14:textId="1F408F91" w:rsidR="00D34250" w:rsidRDefault="007A2D68" w:rsidP="00D34250">
            <w:r>
              <w:t>GP</w:t>
            </w:r>
          </w:p>
        </w:tc>
        <w:tc>
          <w:tcPr>
            <w:tcW w:w="6405" w:type="dxa"/>
          </w:tcPr>
          <w:p w14:paraId="2AE0904F" w14:textId="40E7CC9A" w:rsidR="00D34250" w:rsidRDefault="007A2D68" w:rsidP="00D34250">
            <w:r>
              <w:t>General Practitioner/Doctor (UK)</w:t>
            </w:r>
          </w:p>
        </w:tc>
      </w:tr>
      <w:tr w:rsidR="00D34250" w14:paraId="5E9F75F6" w14:textId="77777777" w:rsidTr="00764718">
        <w:tc>
          <w:tcPr>
            <w:tcW w:w="2093" w:type="dxa"/>
          </w:tcPr>
          <w:p w14:paraId="7CF53830" w14:textId="63AEC846" w:rsidR="00D34250" w:rsidRDefault="003B2740" w:rsidP="00D34250">
            <w:proofErr w:type="spellStart"/>
            <w:r>
              <w:t>Tricuro</w:t>
            </w:r>
            <w:proofErr w:type="spellEnd"/>
          </w:p>
        </w:tc>
        <w:tc>
          <w:tcPr>
            <w:tcW w:w="6405" w:type="dxa"/>
          </w:tcPr>
          <w:p w14:paraId="667982E5" w14:textId="0BCD2BC8" w:rsidR="00D34250" w:rsidRDefault="003B2740" w:rsidP="00765595">
            <w:r>
              <w:t>Dorset wide Local Authority Trading Company (LATC)</w:t>
            </w:r>
          </w:p>
        </w:tc>
      </w:tr>
      <w:tr w:rsidR="00732A21" w14:paraId="452F4295" w14:textId="77777777" w:rsidTr="00764718">
        <w:tc>
          <w:tcPr>
            <w:tcW w:w="2093" w:type="dxa"/>
          </w:tcPr>
          <w:p w14:paraId="267D585A" w14:textId="59154AE8" w:rsidR="00732A21" w:rsidRDefault="003B2740" w:rsidP="00D34250">
            <w:r>
              <w:t>LATC</w:t>
            </w:r>
          </w:p>
        </w:tc>
        <w:tc>
          <w:tcPr>
            <w:tcW w:w="6405" w:type="dxa"/>
          </w:tcPr>
          <w:p w14:paraId="31B34372" w14:textId="49E80D3F" w:rsidR="00732A21" w:rsidRDefault="00676D8E" w:rsidP="00EF2EE1">
            <w:r>
              <w:t>Company wholly owned by a Local Authority but permitted to act as a business and generate a profit from the services it provides.</w:t>
            </w:r>
            <w:r w:rsidR="002551E0">
              <w:t xml:space="preserve"> (UK)</w:t>
            </w:r>
          </w:p>
        </w:tc>
      </w:tr>
      <w:tr w:rsidR="00EF2EE1" w14:paraId="70F408EE" w14:textId="77777777" w:rsidTr="00764718">
        <w:tc>
          <w:tcPr>
            <w:tcW w:w="2093" w:type="dxa"/>
          </w:tcPr>
          <w:p w14:paraId="411A239F" w14:textId="39F5141D" w:rsidR="00EF2EE1" w:rsidRDefault="00676D8E" w:rsidP="00D34250">
            <w:r>
              <w:t>Local Authority</w:t>
            </w:r>
          </w:p>
        </w:tc>
        <w:tc>
          <w:tcPr>
            <w:tcW w:w="6405" w:type="dxa"/>
          </w:tcPr>
          <w:p w14:paraId="22D56E45" w14:textId="6651121C" w:rsidR="00EF2EE1" w:rsidRDefault="00676D8E" w:rsidP="00EF2EE1">
            <w:r>
              <w:t>Local Government body carrying out statutory duties.</w:t>
            </w:r>
            <w:r w:rsidR="002551E0">
              <w:t xml:space="preserve"> (UK)</w:t>
            </w:r>
          </w:p>
        </w:tc>
      </w:tr>
      <w:tr w:rsidR="00732A21" w14:paraId="1357ACC5" w14:textId="77777777" w:rsidTr="00764718">
        <w:tc>
          <w:tcPr>
            <w:tcW w:w="2093" w:type="dxa"/>
          </w:tcPr>
          <w:p w14:paraId="5D0797AF" w14:textId="391F48FD" w:rsidR="00732A21" w:rsidRDefault="00411B64" w:rsidP="00D34250">
            <w:r>
              <w:t>CCG</w:t>
            </w:r>
          </w:p>
        </w:tc>
        <w:tc>
          <w:tcPr>
            <w:tcW w:w="6405" w:type="dxa"/>
          </w:tcPr>
          <w:p w14:paraId="0752ECEB" w14:textId="67B4F453" w:rsidR="00732A21" w:rsidRDefault="00411B64" w:rsidP="00764718">
            <w:r>
              <w:t xml:space="preserve">Clinical Commissioning Group (NHS </w:t>
            </w:r>
            <w:r w:rsidR="00DA1B23">
              <w:t>Commissioning</w:t>
            </w:r>
            <w:r>
              <w:t>)</w:t>
            </w:r>
          </w:p>
        </w:tc>
      </w:tr>
      <w:tr w:rsidR="00641817" w14:paraId="239B4CA2" w14:textId="77777777" w:rsidTr="0021264A">
        <w:tc>
          <w:tcPr>
            <w:tcW w:w="2093" w:type="dxa"/>
            <w:shd w:val="clear" w:color="auto" w:fill="auto"/>
          </w:tcPr>
          <w:p w14:paraId="1E963E75" w14:textId="17D7AE9B" w:rsidR="00641817" w:rsidRPr="00D51F35" w:rsidRDefault="00641817" w:rsidP="00D34250">
            <w:r w:rsidRPr="00D51F35">
              <w:t>HvG</w:t>
            </w:r>
          </w:p>
        </w:tc>
        <w:tc>
          <w:tcPr>
            <w:tcW w:w="6405" w:type="dxa"/>
            <w:shd w:val="clear" w:color="auto" w:fill="auto"/>
          </w:tcPr>
          <w:p w14:paraId="04E6C189" w14:textId="0CE268D5" w:rsidR="00641817" w:rsidRDefault="00641817" w:rsidP="00764718">
            <w:r w:rsidRPr="00D51F35">
              <w:t>Huis voor Gezondheid (BE)</w:t>
            </w:r>
          </w:p>
        </w:tc>
      </w:tr>
      <w:tr w:rsidR="00732A21" w14:paraId="66A4C5DB" w14:textId="77777777" w:rsidTr="00764718">
        <w:tc>
          <w:tcPr>
            <w:tcW w:w="2093" w:type="dxa"/>
          </w:tcPr>
          <w:p w14:paraId="258BBA4A" w14:textId="2D0299D6" w:rsidR="00732A21" w:rsidRDefault="00641817" w:rsidP="00D34250">
            <w:r>
              <w:t>LDC</w:t>
            </w:r>
            <w:r w:rsidR="00A432BD">
              <w:t xml:space="preserve"> De Harmonie</w:t>
            </w:r>
          </w:p>
        </w:tc>
        <w:tc>
          <w:tcPr>
            <w:tcW w:w="6405" w:type="dxa"/>
          </w:tcPr>
          <w:p w14:paraId="7C766F9D" w14:textId="5779A58A" w:rsidR="00732A21" w:rsidRDefault="00641817">
            <w:proofErr w:type="spellStart"/>
            <w:r>
              <w:t>Lokaal</w:t>
            </w:r>
            <w:proofErr w:type="spellEnd"/>
            <w:r>
              <w:t xml:space="preserve"> </w:t>
            </w:r>
            <w:proofErr w:type="spellStart"/>
            <w:r>
              <w:t>Dienstencentrum</w:t>
            </w:r>
            <w:proofErr w:type="spellEnd"/>
            <w:r>
              <w:t xml:space="preserve"> (BE)</w:t>
            </w:r>
            <w:r w:rsidR="00A432BD">
              <w:t xml:space="preserve"> – Community Centre</w:t>
            </w:r>
          </w:p>
        </w:tc>
      </w:tr>
      <w:tr w:rsidR="00732A21" w14:paraId="4B5D5988" w14:textId="77777777" w:rsidTr="00764718">
        <w:tc>
          <w:tcPr>
            <w:tcW w:w="2093" w:type="dxa"/>
          </w:tcPr>
          <w:p w14:paraId="5A474B15" w14:textId="183E05C0" w:rsidR="00732A21" w:rsidRDefault="00641817" w:rsidP="00D34250">
            <w:r>
              <w:lastRenderedPageBreak/>
              <w:t>Arcus</w:t>
            </w:r>
          </w:p>
        </w:tc>
        <w:tc>
          <w:tcPr>
            <w:tcW w:w="6405" w:type="dxa"/>
          </w:tcPr>
          <w:p w14:paraId="7C184D60" w14:textId="1E6F65CD" w:rsidR="00732A21" w:rsidRDefault="00641817" w:rsidP="00D34250">
            <w:r>
              <w:t>Brussels based home nursing service (BE)</w:t>
            </w:r>
          </w:p>
        </w:tc>
      </w:tr>
      <w:tr w:rsidR="00C70606" w14:paraId="7BFF9BDC" w14:textId="77777777" w:rsidTr="00764718">
        <w:tc>
          <w:tcPr>
            <w:tcW w:w="2093" w:type="dxa"/>
          </w:tcPr>
          <w:p w14:paraId="4279A8BF" w14:textId="3922AFDB" w:rsidR="00C70606" w:rsidRDefault="000C3315" w:rsidP="00D34250">
            <w:r>
              <w:t>Zorg+</w:t>
            </w:r>
          </w:p>
        </w:tc>
        <w:tc>
          <w:tcPr>
            <w:tcW w:w="6405" w:type="dxa"/>
          </w:tcPr>
          <w:p w14:paraId="504B8379" w14:textId="6FB88392" w:rsidR="00C70606" w:rsidRDefault="00333227" w:rsidP="00D34250">
            <w:r>
              <w:t xml:space="preserve">Project </w:t>
            </w:r>
            <w:r w:rsidR="00E90E4C">
              <w:t>funded by the federal go</w:t>
            </w:r>
            <w:r>
              <w:t xml:space="preserve">vernment that organises care for the dependent elderly </w:t>
            </w:r>
            <w:r w:rsidR="00E90E4C">
              <w:t xml:space="preserve">living at home </w:t>
            </w:r>
            <w:r>
              <w:t>(BE)</w:t>
            </w:r>
          </w:p>
        </w:tc>
      </w:tr>
      <w:tr w:rsidR="00D8674D" w:rsidRPr="006E355B" w14:paraId="17F07C6C" w14:textId="77777777" w:rsidTr="00764718">
        <w:tc>
          <w:tcPr>
            <w:tcW w:w="2093" w:type="dxa"/>
          </w:tcPr>
          <w:p w14:paraId="7442B813" w14:textId="387F1A74" w:rsidR="00D8674D" w:rsidRDefault="00D8674D" w:rsidP="00D34250">
            <w:r>
              <w:t>ADFP</w:t>
            </w:r>
          </w:p>
        </w:tc>
        <w:tc>
          <w:tcPr>
            <w:tcW w:w="6405" w:type="dxa"/>
          </w:tcPr>
          <w:p w14:paraId="3E9C9442" w14:textId="67D31C3D" w:rsidR="00D8674D" w:rsidRPr="00A06478" w:rsidRDefault="00D8674D" w:rsidP="00D34250">
            <w:pPr>
              <w:rPr>
                <w:lang w:val="pt-PT"/>
              </w:rPr>
            </w:pPr>
            <w:r w:rsidRPr="00A21117">
              <w:rPr>
                <w:lang w:val="pt-PT"/>
              </w:rPr>
              <w:t>Associação de Desenvolvimento e Formação Profissional</w:t>
            </w:r>
          </w:p>
        </w:tc>
      </w:tr>
      <w:tr w:rsidR="00D8674D" w:rsidRPr="00D8674D" w14:paraId="3938910A" w14:textId="77777777" w:rsidTr="00764718">
        <w:tc>
          <w:tcPr>
            <w:tcW w:w="2093" w:type="dxa"/>
          </w:tcPr>
          <w:p w14:paraId="48C36254" w14:textId="6C7A8347" w:rsidR="00D8674D" w:rsidRDefault="00D8674D" w:rsidP="00D34250">
            <w:r>
              <w:t>Caritas</w:t>
            </w:r>
          </w:p>
        </w:tc>
        <w:tc>
          <w:tcPr>
            <w:tcW w:w="6405" w:type="dxa"/>
          </w:tcPr>
          <w:p w14:paraId="0AA00DA8" w14:textId="4F2DFD7D" w:rsidR="00D8674D" w:rsidRPr="00D8674D" w:rsidRDefault="00D8674D" w:rsidP="00D34250">
            <w:pPr>
              <w:rPr>
                <w:lang w:val="pt-PT"/>
              </w:rPr>
            </w:pPr>
            <w:r w:rsidRPr="00D8674D">
              <w:rPr>
                <w:lang w:val="pt-PT"/>
              </w:rPr>
              <w:t>Cáritas Diocesana de Coimbra</w:t>
            </w:r>
          </w:p>
        </w:tc>
      </w:tr>
      <w:tr w:rsidR="00D8674D" w:rsidRPr="006E355B" w14:paraId="3525CB9A" w14:textId="77777777" w:rsidTr="00764718">
        <w:tc>
          <w:tcPr>
            <w:tcW w:w="2093" w:type="dxa"/>
          </w:tcPr>
          <w:p w14:paraId="76918DB7" w14:textId="06009BEE" w:rsidR="00D8674D" w:rsidRDefault="00D8674D" w:rsidP="00D34250">
            <w:proofErr w:type="spellStart"/>
            <w:r>
              <w:t>EnferSAD</w:t>
            </w:r>
            <w:proofErr w:type="spellEnd"/>
          </w:p>
        </w:tc>
        <w:tc>
          <w:tcPr>
            <w:tcW w:w="6405" w:type="dxa"/>
          </w:tcPr>
          <w:p w14:paraId="48F68A55" w14:textId="7FC09EE1" w:rsidR="00D8674D" w:rsidRPr="00D8674D" w:rsidRDefault="00D8674D" w:rsidP="00D8674D">
            <w:pPr>
              <w:rPr>
                <w:lang w:val="pt-PT"/>
              </w:rPr>
            </w:pPr>
            <w:r>
              <w:rPr>
                <w:lang w:val="pt-PT"/>
              </w:rPr>
              <w:t>Enfermeiros em Serviço de Apoio Domiciliário</w:t>
            </w:r>
          </w:p>
        </w:tc>
      </w:tr>
      <w:tr w:rsidR="00D8674D" w:rsidRPr="006E355B" w14:paraId="44102C4C" w14:textId="77777777" w:rsidTr="00A06478">
        <w:trPr>
          <w:trHeight w:hRule="exact" w:val="414"/>
        </w:trPr>
        <w:tc>
          <w:tcPr>
            <w:tcW w:w="2093" w:type="dxa"/>
          </w:tcPr>
          <w:p w14:paraId="12484E01" w14:textId="02BE6FB6" w:rsidR="00D8674D" w:rsidRDefault="00D8674D" w:rsidP="00D34250">
            <w:r>
              <w:t>CS-MC</w:t>
            </w:r>
          </w:p>
        </w:tc>
        <w:tc>
          <w:tcPr>
            <w:tcW w:w="6405" w:type="dxa"/>
          </w:tcPr>
          <w:p w14:paraId="7AE526D8" w14:textId="3FC9B0D9" w:rsidR="00D8674D" w:rsidRDefault="00D8674D" w:rsidP="00D8674D">
            <w:pPr>
              <w:rPr>
                <w:lang w:val="pt-PT"/>
              </w:rPr>
            </w:pPr>
            <w:r>
              <w:rPr>
                <w:lang w:val="pt-PT"/>
              </w:rPr>
              <w:t>Centro de Saúde de Miranda do Corvo</w:t>
            </w:r>
          </w:p>
        </w:tc>
      </w:tr>
      <w:tr w:rsidR="00D8674D" w:rsidRPr="006E355B" w14:paraId="6D4E0071" w14:textId="77777777" w:rsidTr="00764718">
        <w:tc>
          <w:tcPr>
            <w:tcW w:w="2093" w:type="dxa"/>
          </w:tcPr>
          <w:p w14:paraId="7B37BDB9" w14:textId="5ED0573B" w:rsidR="00D8674D" w:rsidRDefault="00D8674D" w:rsidP="00D34250">
            <w:r>
              <w:t>CS-SMB</w:t>
            </w:r>
          </w:p>
        </w:tc>
        <w:tc>
          <w:tcPr>
            <w:tcW w:w="6405" w:type="dxa"/>
          </w:tcPr>
          <w:p w14:paraId="247666AF" w14:textId="5A089931" w:rsidR="00D8674D" w:rsidRDefault="00D8674D" w:rsidP="00D8674D">
            <w:pPr>
              <w:rPr>
                <w:lang w:val="pt-PT"/>
              </w:rPr>
            </w:pPr>
            <w:r>
              <w:rPr>
                <w:lang w:val="pt-PT"/>
              </w:rPr>
              <w:t>Centro de Saúde de São Martinho do Bispo</w:t>
            </w:r>
          </w:p>
        </w:tc>
      </w:tr>
    </w:tbl>
    <w:p w14:paraId="60B16C2A" w14:textId="77777777" w:rsidR="000B19EA" w:rsidRPr="00A06478" w:rsidRDefault="000B19EA" w:rsidP="000B19EA">
      <w:pPr>
        <w:rPr>
          <w:lang w:val="pt-PT"/>
        </w:rPr>
      </w:pPr>
    </w:p>
    <w:p w14:paraId="2098135E" w14:textId="77777777" w:rsidR="00E960C1" w:rsidRPr="00A06478" w:rsidRDefault="00E960C1" w:rsidP="00E960C1">
      <w:pPr>
        <w:pStyle w:val="Heading1"/>
        <w:numPr>
          <w:ilvl w:val="0"/>
          <w:numId w:val="0"/>
        </w:numPr>
        <w:ind w:left="425"/>
        <w:rPr>
          <w:lang w:val="pt-PT"/>
        </w:rPr>
      </w:pPr>
    </w:p>
    <w:p w14:paraId="118F6AFE" w14:textId="77777777" w:rsidR="000B19EA" w:rsidRDefault="00110DDC" w:rsidP="00D34250">
      <w:pPr>
        <w:pStyle w:val="Heading1"/>
      </w:pPr>
      <w:bookmarkStart w:id="15" w:name="_Toc442449983"/>
      <w:r w:rsidRPr="00110DDC">
        <w:t>Background and Rationale</w:t>
      </w:r>
      <w:bookmarkEnd w:id="15"/>
    </w:p>
    <w:p w14:paraId="6C241DDC" w14:textId="25DCC7F8" w:rsidR="00B44496" w:rsidRDefault="00B44496" w:rsidP="002118AA">
      <w:pPr>
        <w:pStyle w:val="Heading2"/>
      </w:pPr>
      <w:bookmarkStart w:id="16" w:name="_Toc442449984"/>
      <w:r>
        <w:t>Primary and Secondary User groups</w:t>
      </w:r>
      <w:r w:rsidR="00394C26">
        <w:t xml:space="preserve"> (</w:t>
      </w:r>
      <w:r>
        <w:t>UK</w:t>
      </w:r>
      <w:r w:rsidR="00394C26">
        <w:t>)</w:t>
      </w:r>
      <w:bookmarkEnd w:id="16"/>
    </w:p>
    <w:p w14:paraId="1DCB0D2F" w14:textId="77777777" w:rsidR="00394C26" w:rsidRDefault="00394C26" w:rsidP="002118AA">
      <w:pPr>
        <w:pStyle w:val="Heading3"/>
      </w:pPr>
      <w:r>
        <w:t>Engagement</w:t>
      </w:r>
    </w:p>
    <w:p w14:paraId="7D76128D" w14:textId="1D8474A5" w:rsidR="00B44496" w:rsidRDefault="00B44496" w:rsidP="00800593">
      <w:r>
        <w:t xml:space="preserve">Dorset County Council (DCC) </w:t>
      </w:r>
      <w:r w:rsidR="00800593">
        <w:t>offers direct assessment</w:t>
      </w:r>
      <w:r>
        <w:t xml:space="preserve"> services to older people in the community and those who care for them</w:t>
      </w:r>
      <w:r w:rsidR="00800593">
        <w:t xml:space="preserve"> and provides support services through a mixture of commissioned provider services</w:t>
      </w:r>
      <w:r>
        <w:t xml:space="preserve">.  </w:t>
      </w:r>
      <w:r w:rsidR="00800593">
        <w:t>DCC</w:t>
      </w:r>
      <w:r>
        <w:t xml:space="preserve"> </w:t>
      </w:r>
      <w:r w:rsidR="00800593">
        <w:t xml:space="preserve">also </w:t>
      </w:r>
      <w:r>
        <w:t>have a duty to promote wellbeing and prevention through information and advice</w:t>
      </w:r>
      <w:r w:rsidR="00800593">
        <w:t xml:space="preserve"> services.  In order to carry</w:t>
      </w:r>
      <w:r w:rsidR="005A2959" w:rsidRPr="005A2959">
        <w:t xml:space="preserve"> </w:t>
      </w:r>
      <w:r w:rsidR="005A2959">
        <w:t>out</w:t>
      </w:r>
      <w:r w:rsidR="00800593">
        <w:t xml:space="preserve"> these duties effectively DCC are required to engage with Service Users and Carers and the wider public to take into consideration their views of what </w:t>
      </w:r>
      <w:r w:rsidR="001A0E54">
        <w:t>they</w:t>
      </w:r>
      <w:r w:rsidR="00800593">
        <w:t xml:space="preserve"> provide.  DCC maintains a </w:t>
      </w:r>
      <w:r w:rsidR="00394C26">
        <w:t xml:space="preserve">confidential </w:t>
      </w:r>
      <w:r w:rsidR="00800593">
        <w:t xml:space="preserve">list of Service Users and Carers who are happy to be contacted to support such work as well as </w:t>
      </w:r>
      <w:r w:rsidR="001A0E54">
        <w:t>publicising</w:t>
      </w:r>
      <w:r w:rsidR="00800593">
        <w:t xml:space="preserve"> through other channels such as the media, online, surveys and open public forums.</w:t>
      </w:r>
    </w:p>
    <w:p w14:paraId="529A7348" w14:textId="77777777" w:rsidR="001959CC" w:rsidRDefault="007E543A" w:rsidP="00800593">
      <w:r>
        <w:t>Historically and for many reasons including caring duties, transport and other commitments it is challenging to engage large numbers of Service User</w:t>
      </w:r>
      <w:r w:rsidR="0024783F">
        <w:t>s</w:t>
      </w:r>
      <w:r>
        <w:t xml:space="preserve"> and Carers to contribute to these consultations.  However those who are able to </w:t>
      </w:r>
      <w:r>
        <w:lastRenderedPageBreak/>
        <w:t xml:space="preserve">engage bring rich experiences to draw </w:t>
      </w:r>
      <w:r w:rsidR="00394C26">
        <w:t xml:space="preserve">and learn from </w:t>
      </w:r>
      <w:r>
        <w:t>and this was our experience.</w:t>
      </w:r>
      <w:r w:rsidR="0024783F">
        <w:t xml:space="preserve">  </w:t>
      </w:r>
    </w:p>
    <w:p w14:paraId="280EDD4E" w14:textId="77777777" w:rsidR="001959CC" w:rsidRDefault="001959CC" w:rsidP="00800593"/>
    <w:p w14:paraId="08D527B5" w14:textId="3CB4BC16" w:rsidR="007E543A" w:rsidRDefault="0024783F" w:rsidP="00800593">
      <w:r>
        <w:t>This next section of the report covers the work to set up and the learning then applied to the focus group</w:t>
      </w:r>
      <w:r w:rsidR="001959CC">
        <w:t>s</w:t>
      </w:r>
      <w:r w:rsidR="00E405F7">
        <w:t xml:space="preserve"> as set out in the initial Draft Research Plan (</w:t>
      </w:r>
      <w:hyperlink w:anchor="_Appendices" w:history="1">
        <w:r w:rsidR="00E405F7" w:rsidRPr="00F17929">
          <w:rPr>
            <w:rStyle w:val="Hyperlink"/>
          </w:rPr>
          <w:t>appendix 2a</w:t>
        </w:r>
      </w:hyperlink>
      <w:r w:rsidR="00F17929">
        <w:t xml:space="preserve">) an updated plan is included in </w:t>
      </w:r>
      <w:hyperlink w:anchor="_Appendices" w:history="1">
        <w:r w:rsidR="00F17929" w:rsidRPr="00F17929">
          <w:rPr>
            <w:rStyle w:val="Hyperlink"/>
          </w:rPr>
          <w:t>appendix 2b</w:t>
        </w:r>
      </w:hyperlink>
      <w:r>
        <w:t>.</w:t>
      </w:r>
    </w:p>
    <w:p w14:paraId="30C37122" w14:textId="77777777" w:rsidR="00CF447B" w:rsidRDefault="00CF447B" w:rsidP="00800593"/>
    <w:p w14:paraId="11D1F3A8" w14:textId="5811B3E0" w:rsidR="00394C26" w:rsidRDefault="00347587" w:rsidP="00A06478">
      <w:pPr>
        <w:pStyle w:val="Heading4"/>
      </w:pPr>
      <w:r>
        <w:t>5.1.1.1</w:t>
      </w:r>
      <w:r w:rsidR="00394C26">
        <w:t>Location</w:t>
      </w:r>
    </w:p>
    <w:p w14:paraId="0B4B4FD6" w14:textId="063C4AD0" w:rsidR="00791E98" w:rsidRDefault="00394C26" w:rsidP="00791E98">
      <w:r>
        <w:t xml:space="preserve">The </w:t>
      </w:r>
      <w:r w:rsidR="001A0E54">
        <w:t xml:space="preserve">location for the </w:t>
      </w:r>
      <w:r>
        <w:t xml:space="preserve">first focus group </w:t>
      </w:r>
      <w:r w:rsidR="002118AA">
        <w:t>was in a</w:t>
      </w:r>
      <w:r w:rsidR="001A0E54">
        <w:t xml:space="preserve"> central and known location in Dorchester, The History Centre, </w:t>
      </w:r>
      <w:r w:rsidR="00966021">
        <w:t>in anticipation of 18 to 20 attendees.  T</w:t>
      </w:r>
      <w:r w:rsidR="001A0E54">
        <w:t>here was ample parking</w:t>
      </w:r>
      <w:r w:rsidR="00C14F5E">
        <w:t xml:space="preserve"> and public transport stops</w:t>
      </w:r>
      <w:r w:rsidR="001A0E54">
        <w:t>, access was good and it was located in a large room on the ground floor.  The room was set up cabaret style with a projector and screen</w:t>
      </w:r>
      <w:r w:rsidR="0056797F">
        <w:t xml:space="preserve"> to allow discussion of information in small groups</w:t>
      </w:r>
      <w:r w:rsidR="001A0E54">
        <w:t xml:space="preserve">.  Tea, coffee and pastries were provided and a professional </w:t>
      </w:r>
      <w:proofErr w:type="gramStart"/>
      <w:r w:rsidR="001A0E54">
        <w:t>photographs</w:t>
      </w:r>
      <w:proofErr w:type="gramEnd"/>
      <w:r w:rsidR="001A0E54">
        <w:t xml:space="preserve"> were taken to illustrate the activity and for future use in promoting the project.</w:t>
      </w:r>
    </w:p>
    <w:p w14:paraId="520EB174" w14:textId="77777777" w:rsidR="00122092" w:rsidRDefault="00122092" w:rsidP="00791E98"/>
    <w:p w14:paraId="62E8769F" w14:textId="4DC4EEF5" w:rsidR="00791E98" w:rsidRDefault="00347587" w:rsidP="00A06478">
      <w:pPr>
        <w:pStyle w:val="Heading4"/>
      </w:pPr>
      <w:r>
        <w:t xml:space="preserve">5.1.1.2 </w:t>
      </w:r>
      <w:r w:rsidR="00791E98">
        <w:t>Learning</w:t>
      </w:r>
    </w:p>
    <w:p w14:paraId="29CF531A" w14:textId="52562893" w:rsidR="00791E98" w:rsidRDefault="00791E98" w:rsidP="003B2F81">
      <w:r w:rsidRPr="00791E98">
        <w:t>Learning from the first focus group was applied</w:t>
      </w:r>
      <w:r>
        <w:t xml:space="preserve"> to the second focus group</w:t>
      </w:r>
      <w:r w:rsidRPr="00791E98">
        <w:t xml:space="preserve">, fewer attendees were expected and the venue moved to a smaller community setting that reflected the type of business that could become part of the circle of care.  The Old Tea House in Dorchester is popular with local elderly people; many visit daily and eat a weekly dinner there. The owner knows many of her customers very well, and the café serves as a key meeting point for this community.  The room </w:t>
      </w:r>
      <w:r w:rsidR="001959CC">
        <w:t>was small and for our use only</w:t>
      </w:r>
      <w:r w:rsidRPr="00791E98">
        <w:t>, this much smaller space generated greater intimacy and i</w:t>
      </w:r>
      <w:r w:rsidR="001932C3">
        <w:t>ncreased sharing of experiences,</w:t>
      </w:r>
      <w:r w:rsidR="001932C3" w:rsidRPr="00791E98">
        <w:t xml:space="preserve"> </w:t>
      </w:r>
      <w:r w:rsidR="001932C3">
        <w:t>giving a much more coherent and inclusive environment for discussion.</w:t>
      </w:r>
    </w:p>
    <w:p w14:paraId="1B94A67B" w14:textId="77777777" w:rsidR="00CF447B" w:rsidRDefault="00CF447B" w:rsidP="003B2F81"/>
    <w:p w14:paraId="4227E987" w14:textId="10E6F7C6" w:rsidR="00394C26" w:rsidRDefault="0024783F" w:rsidP="003B2F81">
      <w:pPr>
        <w:pStyle w:val="Heading3"/>
      </w:pPr>
      <w:r>
        <w:lastRenderedPageBreak/>
        <w:t xml:space="preserve"> </w:t>
      </w:r>
      <w:r w:rsidR="00394C26">
        <w:t>Invitations</w:t>
      </w:r>
    </w:p>
    <w:p w14:paraId="0EA61E75" w14:textId="5C83A69E" w:rsidR="00394C26" w:rsidRDefault="002D099A" w:rsidP="00800593">
      <w:r>
        <w:t>An invitation was drafted and then reviewed and amended by the</w:t>
      </w:r>
      <w:r w:rsidR="00122038">
        <w:t xml:space="preserve"> DCC Community Engagement O</w:t>
      </w:r>
      <w:r>
        <w:t>fficers who then sent these out.  O</w:t>
      </w:r>
      <w:r w:rsidR="00394C26">
        <w:t>ver 1</w:t>
      </w:r>
      <w:r>
        <w:t>50</w:t>
      </w:r>
      <w:r w:rsidR="00394C26">
        <w:t xml:space="preserve"> invitations </w:t>
      </w:r>
      <w:r w:rsidR="00910F29">
        <w:t>(</w:t>
      </w:r>
      <w:hyperlink w:anchor="_Appendices" w:history="1">
        <w:r w:rsidR="00910F29" w:rsidRPr="00910F29">
          <w:rPr>
            <w:rStyle w:val="Hyperlink"/>
          </w:rPr>
          <w:t xml:space="preserve">appendix </w:t>
        </w:r>
        <w:r w:rsidR="00910F29">
          <w:rPr>
            <w:rStyle w:val="Hyperlink"/>
          </w:rPr>
          <w:t>1a</w:t>
        </w:r>
      </w:hyperlink>
      <w:r w:rsidR="00910F29">
        <w:t xml:space="preserve">) </w:t>
      </w:r>
      <w:r w:rsidR="00394C26">
        <w:t xml:space="preserve">were </w:t>
      </w:r>
      <w:r w:rsidR="00206C9C">
        <w:t xml:space="preserve">sent or </w:t>
      </w:r>
      <w:r w:rsidR="00394C26">
        <w:t>posted out to individuals to take part in the first focus group, invitations were also emailed to GP surgeries, Carers Groups and operational teams to encourage individual Ser</w:t>
      </w:r>
      <w:r w:rsidR="00B36B95">
        <w:t>vice users and Carers to attend along with clarity about help with transport costs.</w:t>
      </w:r>
      <w:r w:rsidR="00206C9C">
        <w:t xml:space="preserve"> </w:t>
      </w:r>
    </w:p>
    <w:p w14:paraId="419BF11C" w14:textId="77777777" w:rsidR="00122092" w:rsidRDefault="00122092" w:rsidP="00800593"/>
    <w:p w14:paraId="4CC7CE03" w14:textId="49A4759D" w:rsidR="002118AA" w:rsidRDefault="00347587" w:rsidP="00A06478">
      <w:pPr>
        <w:pStyle w:val="Heading4"/>
      </w:pPr>
      <w:r>
        <w:t xml:space="preserve">5.1.2.1 </w:t>
      </w:r>
      <w:r w:rsidR="00206C9C">
        <w:t>Learning</w:t>
      </w:r>
    </w:p>
    <w:p w14:paraId="77AD8903" w14:textId="240DF869" w:rsidR="00206C9C" w:rsidRDefault="002118AA" w:rsidP="00800593">
      <w:r>
        <w:t>T</w:t>
      </w:r>
      <w:r w:rsidR="00206C9C">
        <w:t xml:space="preserve">he invitation </w:t>
      </w:r>
      <w:r w:rsidR="00966021">
        <w:t xml:space="preserve">for the second focus group was updated and </w:t>
      </w:r>
      <w:r w:rsidR="00206C9C">
        <w:t>sent to a much more specific target audience of individuals</w:t>
      </w:r>
      <w:r w:rsidR="00966021">
        <w:t xml:space="preserve"> for the second focus group</w:t>
      </w:r>
      <w:r w:rsidR="00206C9C">
        <w:t xml:space="preserve">.  </w:t>
      </w:r>
      <w:r w:rsidR="0056797F">
        <w:t>This included t</w:t>
      </w:r>
      <w:r w:rsidR="00206C9C">
        <w:t xml:space="preserve">hose who were unable to attend the first group and those </w:t>
      </w:r>
      <w:r>
        <w:t>who had been identified</w:t>
      </w:r>
      <w:r w:rsidR="00791E98">
        <w:t xml:space="preserve"> directly</w:t>
      </w:r>
      <w:r>
        <w:t xml:space="preserve"> through other channels</w:t>
      </w:r>
      <w:r w:rsidR="00791E98">
        <w:t xml:space="preserve">, specifically </w:t>
      </w:r>
      <w:r w:rsidR="00791E98" w:rsidRPr="00791E98">
        <w:t xml:space="preserve">through the owner of the café who invited some of </w:t>
      </w:r>
      <w:r w:rsidR="00791E98">
        <w:t>her</w:t>
      </w:r>
      <w:r w:rsidR="00791E98" w:rsidRPr="00791E98">
        <w:t xml:space="preserve"> regular customers to attend the focus group</w:t>
      </w:r>
      <w:r w:rsidR="00791E98">
        <w:t>.</w:t>
      </w:r>
    </w:p>
    <w:p w14:paraId="33DF60E3" w14:textId="77777777" w:rsidR="00CF447B" w:rsidRDefault="00CF447B" w:rsidP="00800593"/>
    <w:p w14:paraId="2A0EC2E1" w14:textId="1BF51A02" w:rsidR="00122038" w:rsidRDefault="00D12096" w:rsidP="00982999">
      <w:pPr>
        <w:pStyle w:val="Heading3"/>
      </w:pPr>
      <w:r>
        <w:t xml:space="preserve"> </w:t>
      </w:r>
      <w:r w:rsidR="00122038">
        <w:t>Attendance</w:t>
      </w:r>
    </w:p>
    <w:p w14:paraId="5BAC1868" w14:textId="167DA6BA" w:rsidR="00D12096" w:rsidRDefault="0024783F" w:rsidP="00982999">
      <w:r>
        <w:t>Given the lack of formal response to the invitations</w:t>
      </w:r>
      <w:r w:rsidR="0034498F">
        <w:t>,</w:t>
      </w:r>
      <w:r>
        <w:t xml:space="preserve"> consideration was given to cancelling the first group, however the </w:t>
      </w:r>
      <w:r w:rsidR="0056797F">
        <w:t xml:space="preserve">DCC </w:t>
      </w:r>
      <w:r>
        <w:t xml:space="preserve">Community Engagement officer advised us to continue and </w:t>
      </w:r>
      <w:r w:rsidR="00982999">
        <w:t>4 Service Users attended</w:t>
      </w:r>
      <w:r w:rsidR="00D12096">
        <w:t>.</w:t>
      </w:r>
      <w:r w:rsidR="009C3ABA">
        <w:t xml:space="preserve">  The second group attracted a further 6 attendees and 2 professional members of staff not directly involved with the project.</w:t>
      </w:r>
    </w:p>
    <w:p w14:paraId="6D71E218" w14:textId="77777777" w:rsidR="00122092" w:rsidRDefault="00122092" w:rsidP="00982999"/>
    <w:p w14:paraId="24F36FCE" w14:textId="0D4FE3A2" w:rsidR="00D12096" w:rsidRDefault="00347587" w:rsidP="00A06478">
      <w:pPr>
        <w:pStyle w:val="Heading4"/>
      </w:pPr>
      <w:r>
        <w:t xml:space="preserve">5.1.3.1 </w:t>
      </w:r>
      <w:r w:rsidR="00D12096">
        <w:t xml:space="preserve">Learning </w:t>
      </w:r>
    </w:p>
    <w:p w14:paraId="0B22FD9F" w14:textId="0E843824" w:rsidR="00982999" w:rsidRDefault="0056797F" w:rsidP="00982999">
      <w:r>
        <w:t xml:space="preserve">The experience of the DCC engagement officer was key to the first focus group going ahead.  Her understanding of the </w:t>
      </w:r>
      <w:r w:rsidR="002310E3">
        <w:t xml:space="preserve">nature of running community focus groups helped us understand that people just turn up on the </w:t>
      </w:r>
      <w:r w:rsidR="00CF447B">
        <w:t xml:space="preserve">day with no confirmations and that it would be very difficult to communicate cancellation of the group.  This could lead to people making a wasted journey, incurring costs and reflect poorly on the project and the organisation.  </w:t>
      </w:r>
      <w:r w:rsidR="007A2D68">
        <w:t xml:space="preserve">This </w:t>
      </w:r>
      <w:r w:rsidR="00CF447B">
        <w:t xml:space="preserve">was good advice </w:t>
      </w:r>
      <w:r w:rsidR="00CF447B">
        <w:lastRenderedPageBreak/>
        <w:t xml:space="preserve">and the first </w:t>
      </w:r>
      <w:r w:rsidR="007A2D68">
        <w:t xml:space="preserve">focus group provided a crucial NHS contact in the form of a local GP surgery. </w:t>
      </w:r>
    </w:p>
    <w:p w14:paraId="016A694A" w14:textId="0F45E30F" w:rsidR="00CF447B" w:rsidRDefault="00CF447B" w:rsidP="00982999">
      <w:r>
        <w:t xml:space="preserve">The second focus group was well </w:t>
      </w:r>
      <w:r w:rsidR="009D713A">
        <w:t>attended;</w:t>
      </w:r>
      <w:r>
        <w:t xml:space="preserve"> the interest generated from the first focus group had </w:t>
      </w:r>
      <w:r w:rsidR="00851051">
        <w:t>raised the profile of the project and</w:t>
      </w:r>
      <w:r w:rsidR="001932C3">
        <w:t xml:space="preserve"> learning f</w:t>
      </w:r>
      <w:r w:rsidR="00A40A9E">
        <w:t>ro</w:t>
      </w:r>
      <w:r w:rsidR="001932C3">
        <w:t>m the first group</w:t>
      </w:r>
      <w:r w:rsidR="00851051">
        <w:t xml:space="preserve"> was part of the creative process that yielded such rich storytelling from the second focus group.</w:t>
      </w:r>
    </w:p>
    <w:p w14:paraId="4F8F9261" w14:textId="59381ED8" w:rsidR="00851051" w:rsidRDefault="00851051" w:rsidP="00982999">
      <w:r>
        <w:t xml:space="preserve">It also became clear that </w:t>
      </w:r>
      <w:r w:rsidR="009D713A">
        <w:t>bringing</w:t>
      </w:r>
      <w:r>
        <w:t xml:space="preserve"> Service Users </w:t>
      </w:r>
      <w:r w:rsidR="0048797B">
        <w:t xml:space="preserve">who meet project criteria </w:t>
      </w:r>
      <w:r>
        <w:t>in</w:t>
      </w:r>
      <w:r w:rsidR="009D713A">
        <w:t>to</w:t>
      </w:r>
      <w:r>
        <w:t xml:space="preserve"> a group environment would be a challenge.  The majority of attendees were Carers, the Service Users who did attend were past Service Users who had accessed support for physical illnesses who were now recovered and living independently in the community.</w:t>
      </w:r>
      <w:r w:rsidR="00DA4DB7">
        <w:t xml:space="preserve">  We intend to address this though 1-1 interviews in the homes of the Service Users in the pre pilot phase of the project.</w:t>
      </w:r>
    </w:p>
    <w:p w14:paraId="605EE761" w14:textId="77777777" w:rsidR="00CF447B" w:rsidRPr="00982999" w:rsidRDefault="00CF447B" w:rsidP="00982999"/>
    <w:p w14:paraId="1356F3AE" w14:textId="16D024D0" w:rsidR="00122038" w:rsidRDefault="00122038" w:rsidP="00982999">
      <w:pPr>
        <w:pStyle w:val="Heading3"/>
      </w:pPr>
      <w:r>
        <w:t>Structure</w:t>
      </w:r>
    </w:p>
    <w:p w14:paraId="580D3AF5" w14:textId="44FB9938" w:rsidR="00110DDC" w:rsidRDefault="008965D4" w:rsidP="000B19EA">
      <w:r>
        <w:t xml:space="preserve">The structure </w:t>
      </w:r>
      <w:r w:rsidR="00FC594E">
        <w:t>(</w:t>
      </w:r>
      <w:hyperlink w:anchor="_Appendices" w:history="1">
        <w:r w:rsidR="00FC594E" w:rsidRPr="00FC594E">
          <w:rPr>
            <w:rStyle w:val="Hyperlink"/>
          </w:rPr>
          <w:t>Appendix 1e</w:t>
        </w:r>
      </w:hyperlink>
      <w:r w:rsidR="00FC594E">
        <w:t xml:space="preserve">) </w:t>
      </w:r>
      <w:r>
        <w:t xml:space="preserve">was based on previous </w:t>
      </w:r>
      <w:r w:rsidR="003B2740">
        <w:t xml:space="preserve">Occupational Therapy </w:t>
      </w:r>
      <w:r>
        <w:t xml:space="preserve">group experiences.  </w:t>
      </w:r>
      <w:r w:rsidR="00982999">
        <w:t>Following registration</w:t>
      </w:r>
      <w:r w:rsidR="00FC594E">
        <w:t xml:space="preserve"> (</w:t>
      </w:r>
      <w:hyperlink w:anchor="_Appendices" w:history="1">
        <w:r w:rsidR="00FC594E" w:rsidRPr="00E405F7">
          <w:rPr>
            <w:rStyle w:val="Hyperlink"/>
          </w:rPr>
          <w:t>Appendix 1c &amp; 1d</w:t>
        </w:r>
      </w:hyperlink>
      <w:r w:rsidR="00FC594E">
        <w:t>)</w:t>
      </w:r>
      <w:r w:rsidR="00982999">
        <w:t>, consent forms</w:t>
      </w:r>
      <w:r w:rsidR="00FC594E">
        <w:t xml:space="preserve"> (</w:t>
      </w:r>
      <w:hyperlink w:anchor="_Appendices" w:history="1">
        <w:r w:rsidR="00FC594E" w:rsidRPr="00E405F7">
          <w:rPr>
            <w:rStyle w:val="Hyperlink"/>
          </w:rPr>
          <w:t>appendix 1b</w:t>
        </w:r>
      </w:hyperlink>
      <w:r w:rsidR="00FC594E">
        <w:t>)</w:t>
      </w:r>
      <w:r w:rsidR="00982999">
        <w:t xml:space="preserve"> and refreshments the participants were taken through the project using a PowerPoint presentation</w:t>
      </w:r>
      <w:r w:rsidR="00FC594E">
        <w:t xml:space="preserve"> (</w:t>
      </w:r>
      <w:hyperlink w:anchor="_Appendices" w:history="1">
        <w:r w:rsidR="00FC594E" w:rsidRPr="00E405F7">
          <w:rPr>
            <w:rStyle w:val="Hyperlink"/>
          </w:rPr>
          <w:t>appendix 1f</w:t>
        </w:r>
      </w:hyperlink>
      <w:r w:rsidR="00FC594E">
        <w:t xml:space="preserve">) </w:t>
      </w:r>
      <w:r w:rsidR="00982999">
        <w:t>followed by a group discussion</w:t>
      </w:r>
      <w:r w:rsidR="00DD7919">
        <w:t xml:space="preserve"> </w:t>
      </w:r>
      <w:r w:rsidR="00FC594E">
        <w:t xml:space="preserve">the results of which are recorded in </w:t>
      </w:r>
      <w:r w:rsidR="00D324A2">
        <w:t xml:space="preserve">DL2.2 </w:t>
      </w:r>
      <w:r w:rsidR="00D324A2" w:rsidRPr="00D324A2">
        <w:t>Needs Analysis Report</w:t>
      </w:r>
      <w:r w:rsidR="00DD7919">
        <w:t xml:space="preserve"> The plan was to allocate a scribe to each table of attendees to capture their discussions.  Given the smaller number of attendees all </w:t>
      </w:r>
      <w:r>
        <w:t>p</w:t>
      </w:r>
      <w:r w:rsidR="0034498F">
        <w:t xml:space="preserve">roject and public attendees </w:t>
      </w:r>
      <w:r w:rsidR="00DD7919">
        <w:t xml:space="preserve">sat together during discussions on both focus groups and this worked really well.  </w:t>
      </w:r>
      <w:r w:rsidR="001932C3">
        <w:t>T</w:t>
      </w:r>
      <w:r w:rsidR="001932C3" w:rsidRPr="00791E98">
        <w:t xml:space="preserve">he format of the focus group was </w:t>
      </w:r>
      <w:r w:rsidR="001932C3">
        <w:t>reused from</w:t>
      </w:r>
      <w:r w:rsidR="001932C3" w:rsidRPr="00791E98">
        <w:t xml:space="preserve"> the previous group</w:t>
      </w:r>
      <w:r w:rsidR="001932C3">
        <w:t>.</w:t>
      </w:r>
    </w:p>
    <w:p w14:paraId="0331E5C5" w14:textId="77777777" w:rsidR="00122092" w:rsidRDefault="00122092" w:rsidP="000B19EA"/>
    <w:p w14:paraId="5427F609" w14:textId="6DB1DD87" w:rsidR="0034498F" w:rsidRDefault="00347587" w:rsidP="00A06478">
      <w:pPr>
        <w:pStyle w:val="Heading4"/>
      </w:pPr>
      <w:r>
        <w:t xml:space="preserve">5.1.4.1 </w:t>
      </w:r>
      <w:r w:rsidR="0034498F">
        <w:t>Learning</w:t>
      </w:r>
    </w:p>
    <w:p w14:paraId="04CE4D55" w14:textId="6A5BC386" w:rsidR="006F37FE" w:rsidRDefault="00DD7919" w:rsidP="006F37FE">
      <w:r>
        <w:t xml:space="preserve">During the first focus group it became clear that a group led from the front also required the presenter to stop and sit with the group once discussion was started.  This deviated from the structure and timings however the structure </w:t>
      </w:r>
      <w:r>
        <w:lastRenderedPageBreak/>
        <w:t xml:space="preserve">served its purpose </w:t>
      </w:r>
      <w:r w:rsidR="00A40A9E">
        <w:t>as</w:t>
      </w:r>
      <w:r>
        <w:t xml:space="preserve"> it was in place to support a group that may be more passive or struggle with the concept of a focus group, to ensu</w:t>
      </w:r>
      <w:r w:rsidR="006F37FE">
        <w:t>re the passing on of information in the initial stages and all statutory requirements (Consent, c</w:t>
      </w:r>
      <w:r>
        <w:t>onfidentiality) were met.  Th</w:t>
      </w:r>
      <w:r w:rsidR="006F37FE">
        <w:t>e aim</w:t>
      </w:r>
      <w:r>
        <w:t xml:space="preserve"> of the group was to capture </w:t>
      </w:r>
      <w:r w:rsidR="006F37FE">
        <w:t>views</w:t>
      </w:r>
      <w:r w:rsidR="00C476BA">
        <w:t xml:space="preserve"> and</w:t>
      </w:r>
      <w:r w:rsidR="006F37FE">
        <w:t xml:space="preserve"> experiences through discussion and this was successful.</w:t>
      </w:r>
    </w:p>
    <w:p w14:paraId="642B6F2C" w14:textId="77777777" w:rsidR="006F37FE" w:rsidRDefault="006F37FE" w:rsidP="006F37FE"/>
    <w:p w14:paraId="27A9EA50" w14:textId="3F8413FC" w:rsidR="007850F6" w:rsidRDefault="007850F6" w:rsidP="006F37FE">
      <w:pPr>
        <w:pStyle w:val="Heading3"/>
      </w:pPr>
      <w:r>
        <w:t>Other activities with Primary and Secondary User Groups</w:t>
      </w:r>
    </w:p>
    <w:p w14:paraId="7154D574" w14:textId="048DBAAA" w:rsidR="006F37FE" w:rsidRDefault="006F37FE" w:rsidP="006F37FE">
      <w:r>
        <w:t xml:space="preserve">The opportunity arose to meet informally with a </w:t>
      </w:r>
      <w:r w:rsidR="003B2740">
        <w:t>S</w:t>
      </w:r>
      <w:r>
        <w:t>ervice User and Carer support group who meet once per month</w:t>
      </w:r>
      <w:r w:rsidR="00156CCD">
        <w:t xml:space="preserve"> in the target locality</w:t>
      </w:r>
      <w:r>
        <w:t xml:space="preserve">.  Run by the </w:t>
      </w:r>
      <w:proofErr w:type="spellStart"/>
      <w:r>
        <w:t>Alzheimers</w:t>
      </w:r>
      <w:proofErr w:type="spellEnd"/>
      <w:r>
        <w:t xml:space="preserve"> Society</w:t>
      </w:r>
      <w:r w:rsidR="00004C94">
        <w:t xml:space="preserve">.  This group consisted of approximately 10 people, </w:t>
      </w:r>
      <w:r w:rsidR="00C476BA">
        <w:t>C</w:t>
      </w:r>
      <w:r w:rsidR="00004C94">
        <w:t xml:space="preserve">arers and those that they care for.  It was clear that the </w:t>
      </w:r>
      <w:r w:rsidR="00C476BA">
        <w:t>C</w:t>
      </w:r>
      <w:r w:rsidR="00004C94">
        <w:t xml:space="preserve">arers were experiencing </w:t>
      </w:r>
      <w:r w:rsidR="00C476BA">
        <w:t>C</w:t>
      </w:r>
      <w:r w:rsidR="00004C94">
        <w:t>arer stress and sometimes this was a barrier to discussion.  This group were interested to hear about assistive technology and one or 2 carers were very interested in the project and we will be following things up with the</w:t>
      </w:r>
      <w:r w:rsidR="001959CC">
        <w:t>m</w:t>
      </w:r>
      <w:r w:rsidR="00004C94">
        <w:t xml:space="preserve"> in the next phase.</w:t>
      </w:r>
    </w:p>
    <w:p w14:paraId="1E6946C4" w14:textId="77777777" w:rsidR="00004C94" w:rsidRPr="006F37FE" w:rsidRDefault="00004C94" w:rsidP="006F37FE"/>
    <w:p w14:paraId="0C5BA917" w14:textId="1A0C986F" w:rsidR="006F37FE" w:rsidRPr="007850F6" w:rsidRDefault="00347587" w:rsidP="006F37FE">
      <w:pPr>
        <w:pStyle w:val="Heading3"/>
      </w:pPr>
      <w:r>
        <w:t xml:space="preserve"> </w:t>
      </w:r>
      <w:r w:rsidR="006F37FE">
        <w:t>Learning points to take forward</w:t>
      </w:r>
    </w:p>
    <w:p w14:paraId="09DE2224" w14:textId="46C964D7" w:rsidR="0034498F" w:rsidRDefault="00146AFF" w:rsidP="0034498F">
      <w:r>
        <w:t xml:space="preserve">Some Carers and Service Users who chose to engage with consultation and focus groups </w:t>
      </w:r>
      <w:r w:rsidR="00916182">
        <w:t>may</w:t>
      </w:r>
      <w:r>
        <w:t xml:space="preserve"> have high levels of stress and it is important to allow time for people to tell their story and feel heard.  Following this their experiences and suggestions can be very helpful. </w:t>
      </w:r>
    </w:p>
    <w:p w14:paraId="2A9ABF36" w14:textId="372E6665" w:rsidR="00146AFF" w:rsidRDefault="00146AFF" w:rsidP="0034498F">
      <w:r>
        <w:t>The expectations</w:t>
      </w:r>
      <w:r w:rsidR="00916182">
        <w:t xml:space="preserve"> of group members</w:t>
      </w:r>
      <w:r>
        <w:t xml:space="preserve"> can be unrealistic as to what problems they want solved and it is important to manage those expectations.</w:t>
      </w:r>
    </w:p>
    <w:p w14:paraId="04A7986F" w14:textId="2C8F8556" w:rsidR="00146AFF" w:rsidRDefault="00146AFF" w:rsidP="0034498F">
      <w:r>
        <w:t>People may remember selectively, it is important to give them some written information to refer back to.</w:t>
      </w:r>
    </w:p>
    <w:p w14:paraId="5D1E2573" w14:textId="77777777" w:rsidR="00AC7C68" w:rsidRPr="0034498F" w:rsidRDefault="00AC7C68" w:rsidP="0034498F"/>
    <w:p w14:paraId="386D61E5" w14:textId="609E7852" w:rsidR="0056797F" w:rsidRDefault="0056797F" w:rsidP="0056797F">
      <w:pPr>
        <w:pStyle w:val="Heading2"/>
      </w:pPr>
      <w:bookmarkStart w:id="17" w:name="_Toc442449985"/>
      <w:r>
        <w:lastRenderedPageBreak/>
        <w:t>Tertiary group</w:t>
      </w:r>
      <w:r w:rsidR="00DA1B23">
        <w:t xml:space="preserve"> (UK)</w:t>
      </w:r>
      <w:bookmarkEnd w:id="17"/>
    </w:p>
    <w:p w14:paraId="010B2885" w14:textId="68AFE497" w:rsidR="0056797F" w:rsidRDefault="00AC7C68" w:rsidP="003B2740">
      <w:pPr>
        <w:pStyle w:val="Heading3"/>
      </w:pPr>
      <w:r>
        <w:t>Engagement</w:t>
      </w:r>
    </w:p>
    <w:p w14:paraId="3FC1CF4F" w14:textId="0DFBA7F2" w:rsidR="003B2740" w:rsidRDefault="003B2740" w:rsidP="003B2740">
      <w:r>
        <w:t xml:space="preserve">Senior managers in DCC have been kept informed and updated with the project through the Head of Service who is closely associated with the project and feeds in and feeds back at a Senior level and played a significant role in retaining the </w:t>
      </w:r>
      <w:r w:rsidR="00386A2F">
        <w:t xml:space="preserve">essential </w:t>
      </w:r>
      <w:r>
        <w:t xml:space="preserve">engagement of </w:t>
      </w:r>
      <w:proofErr w:type="spellStart"/>
      <w:r>
        <w:t>Tricuro</w:t>
      </w:r>
      <w:proofErr w:type="spellEnd"/>
      <w:r w:rsidR="00386A2F">
        <w:t xml:space="preserve"> after the formation of the LATC.</w:t>
      </w:r>
    </w:p>
    <w:p w14:paraId="413E7C21" w14:textId="1E48A1DD" w:rsidR="00386A2F" w:rsidRDefault="00386A2F" w:rsidP="003B2740">
      <w:r>
        <w:t>A meeting with the senior commissioner gained his</w:t>
      </w:r>
      <w:r w:rsidR="002A33A6">
        <w:t xml:space="preserve"> strong</w:t>
      </w:r>
      <w:r>
        <w:t xml:space="preserve"> support and interest for the project an</w:t>
      </w:r>
      <w:r w:rsidR="002A33A6">
        <w:t>d he wishes to be kept involved.</w:t>
      </w:r>
    </w:p>
    <w:p w14:paraId="4A989B17" w14:textId="63C7FB85" w:rsidR="00386A2F" w:rsidRDefault="00411B64" w:rsidP="003B2740">
      <w:r>
        <w:t>This le</w:t>
      </w:r>
      <w:r w:rsidR="00386A2F">
        <w:t xml:space="preserve">d to a meeting with </w:t>
      </w:r>
      <w:r>
        <w:t xml:space="preserve">a further </w:t>
      </w:r>
      <w:r w:rsidR="00386A2F">
        <w:t>2 commissioners to demonstrate the system</w:t>
      </w:r>
      <w:r>
        <w:t xml:space="preserve"> and introduce the project.  This was very </w:t>
      </w:r>
      <w:r w:rsidR="00F10925">
        <w:t>w</w:t>
      </w:r>
      <w:r>
        <w:t>ell received and a good discussion took place.  One of the commissioners has significant management experience in Community Care Provision and is very keen to remain involved.  The availability of th</w:t>
      </w:r>
      <w:r w:rsidR="00C476BA">
        <w:t>e</w:t>
      </w:r>
      <w:r>
        <w:t xml:space="preserve"> experience of th</w:t>
      </w:r>
      <w:r w:rsidR="00C476BA">
        <w:t>is</w:t>
      </w:r>
      <w:r>
        <w:t xml:space="preserve"> side of the sector is important and inclusion on the project will be invaluable. </w:t>
      </w:r>
    </w:p>
    <w:p w14:paraId="3719D3F0" w14:textId="77777777" w:rsidR="007F1899" w:rsidRDefault="00F10925" w:rsidP="003B2740">
      <w:r>
        <w:t>From the first focus group contact we were able to attend a GP surgery and present the project to them.  Often there is a 12 moth wait for these opportunities and the GPs wished to remain involved with the project.  This is a huge achievement in terms of the pilots and the future</w:t>
      </w:r>
      <w:r w:rsidR="007F1899">
        <w:t>.</w:t>
      </w:r>
      <w:r>
        <w:t xml:space="preserve"> </w:t>
      </w:r>
    </w:p>
    <w:p w14:paraId="065B08A5" w14:textId="3F0F3964" w:rsidR="00411B64" w:rsidRDefault="007F1899" w:rsidP="003B2740">
      <w:r>
        <w:t>A</w:t>
      </w:r>
      <w:r w:rsidR="00F10925">
        <w:t xml:space="preserve"> </w:t>
      </w:r>
      <w:r w:rsidR="00411B64">
        <w:t>senior CCG</w:t>
      </w:r>
      <w:r w:rsidR="00F10925">
        <w:t xml:space="preserve"> IT </w:t>
      </w:r>
      <w:r w:rsidR="002A33A6">
        <w:t>Officer present</w:t>
      </w:r>
      <w:r w:rsidR="00F10925">
        <w:t xml:space="preserve"> at the meeting has invited the project to present at an event for senior health and social care commissioners and managers in</w:t>
      </w:r>
      <w:r>
        <w:t xml:space="preserve"> </w:t>
      </w:r>
      <w:r w:rsidR="00F10925">
        <w:t>January 2016.</w:t>
      </w:r>
    </w:p>
    <w:p w14:paraId="25E17205" w14:textId="1885D6A7" w:rsidR="00156CCD" w:rsidRDefault="00156CCD" w:rsidP="003B2740">
      <w:r>
        <w:t xml:space="preserve">The Managing director of </w:t>
      </w:r>
      <w:proofErr w:type="spellStart"/>
      <w:r>
        <w:t>Tricuro</w:t>
      </w:r>
      <w:proofErr w:type="spellEnd"/>
      <w:r>
        <w:t xml:space="preserve"> attended a project update meeting </w:t>
      </w:r>
      <w:r w:rsidR="00DC6B3E">
        <w:t>on 17 December</w:t>
      </w:r>
      <w:r w:rsidR="00DC6B3E" w:rsidRPr="00DC6B3E">
        <w:t xml:space="preserve"> </w:t>
      </w:r>
      <w:r w:rsidR="00DC6B3E">
        <w:t xml:space="preserve">and a presentation and discussion of the work of the project resulted in her full support to the project and wish to remain engaged at a senior level.  Some discussion around pilot locality occurred and this is to be confirmed by </w:t>
      </w:r>
      <w:proofErr w:type="spellStart"/>
      <w:r w:rsidR="00DC6B3E">
        <w:t>Tricuro</w:t>
      </w:r>
      <w:proofErr w:type="spellEnd"/>
      <w:r w:rsidR="00DC6B3E">
        <w:t xml:space="preserve">. </w:t>
      </w:r>
      <w:r w:rsidR="009833FD">
        <w:t xml:space="preserve">Discussions with </w:t>
      </w:r>
      <w:proofErr w:type="gramStart"/>
      <w:r w:rsidR="009833FD">
        <w:t>workers</w:t>
      </w:r>
      <w:proofErr w:type="gramEnd"/>
      <w:r w:rsidR="009833FD">
        <w:t xml:space="preserve"> unions are</w:t>
      </w:r>
      <w:r w:rsidR="00DC6B3E">
        <w:t xml:space="preserve"> also required.</w:t>
      </w:r>
    </w:p>
    <w:p w14:paraId="61888973" w14:textId="77777777" w:rsidR="00347587" w:rsidRPr="003B2740" w:rsidRDefault="00347587" w:rsidP="003B2740"/>
    <w:p w14:paraId="688F9E11" w14:textId="486FD44D" w:rsidR="00AC7C68" w:rsidRDefault="00347587" w:rsidP="00386A2F">
      <w:pPr>
        <w:pStyle w:val="Heading3"/>
      </w:pPr>
      <w:r>
        <w:lastRenderedPageBreak/>
        <w:t xml:space="preserve"> </w:t>
      </w:r>
      <w:r w:rsidR="00AC7C68">
        <w:t>Going forward</w:t>
      </w:r>
    </w:p>
    <w:p w14:paraId="6D675BEF" w14:textId="2C4863AD" w:rsidR="00411B64" w:rsidRDefault="00411B64" w:rsidP="00411B64">
      <w:r>
        <w:t xml:space="preserve">Traditional ways of working will be challenged and the engagement work done </w:t>
      </w:r>
      <w:r w:rsidR="002A33A6">
        <w:t xml:space="preserve">so far has had a good </w:t>
      </w:r>
      <w:r w:rsidR="00EE59FD">
        <w:t>impact</w:t>
      </w:r>
      <w:r w:rsidR="002A33A6">
        <w:t xml:space="preserve"> on gaining the interest and support of senior commissioners.  </w:t>
      </w:r>
      <w:r w:rsidR="00DC6B3E">
        <w:t>The next phase will include updating Unions</w:t>
      </w:r>
      <w:r w:rsidR="009833FD">
        <w:t xml:space="preserve"> and Senior Managers and Commissioners and </w:t>
      </w:r>
      <w:r w:rsidR="002A33A6">
        <w:t xml:space="preserve">to maintain interest and presence with regular updates presented in a way </w:t>
      </w:r>
      <w:r w:rsidR="00686D74">
        <w:t>which is informative but not onerous</w:t>
      </w:r>
      <w:r w:rsidR="009833FD">
        <w:t xml:space="preserve">.  To ensure </w:t>
      </w:r>
      <w:r w:rsidR="002A33A6">
        <w:t>engage</w:t>
      </w:r>
      <w:r w:rsidR="009833FD">
        <w:t>ment</w:t>
      </w:r>
      <w:r w:rsidR="002A33A6">
        <w:t xml:space="preserve"> </w:t>
      </w:r>
      <w:r w:rsidR="009833FD">
        <w:t xml:space="preserve">at this level continues and </w:t>
      </w:r>
      <w:r w:rsidR="002A33A6">
        <w:t>create</w:t>
      </w:r>
      <w:r w:rsidR="009833FD">
        <w:t>s</w:t>
      </w:r>
      <w:r w:rsidR="002A33A6">
        <w:t xml:space="preserve"> the opportunities for the project to link in with the services that </w:t>
      </w:r>
      <w:r w:rsidR="00686D74">
        <w:t>will benefit from the project and its outcomes.</w:t>
      </w:r>
    </w:p>
    <w:p w14:paraId="7024A4A9" w14:textId="77777777" w:rsidR="00122092" w:rsidRDefault="00122092" w:rsidP="00411B64"/>
    <w:p w14:paraId="3DA1BD59" w14:textId="407F9F26" w:rsidR="00D51F35" w:rsidRDefault="000C3315" w:rsidP="00D51F35">
      <w:pPr>
        <w:pStyle w:val="Heading2"/>
      </w:pPr>
      <w:bookmarkStart w:id="18" w:name="_Toc442449986"/>
      <w:r>
        <w:t xml:space="preserve">Primary </w:t>
      </w:r>
      <w:r w:rsidR="00E43B0F">
        <w:t>User groups (BE)</w:t>
      </w:r>
      <w:bookmarkEnd w:id="18"/>
    </w:p>
    <w:p w14:paraId="66A9BB79" w14:textId="6EB5E799" w:rsidR="00E43B0F" w:rsidRPr="00D51F35" w:rsidRDefault="00930113">
      <w:pPr>
        <w:pStyle w:val="Heading2"/>
        <w:numPr>
          <w:ilvl w:val="0"/>
          <w:numId w:val="0"/>
        </w:numPr>
      </w:pPr>
      <w:bookmarkStart w:id="19" w:name="_Toc438472750"/>
      <w:bookmarkStart w:id="20" w:name="_Toc442449987"/>
      <w:r w:rsidRPr="00A06478">
        <w:rPr>
          <w:b w:val="0"/>
        </w:rPr>
        <w:t xml:space="preserve">5.3.1. </w:t>
      </w:r>
      <w:r w:rsidR="00D51F35" w:rsidRPr="00A06478">
        <w:rPr>
          <w:rStyle w:val="Heading3Char"/>
          <w:b w:val="0"/>
        </w:rPr>
        <w:t>Engagement</w:t>
      </w:r>
      <w:bookmarkEnd w:id="19"/>
      <w:bookmarkEnd w:id="20"/>
    </w:p>
    <w:p w14:paraId="0DE343D8" w14:textId="0927283A" w:rsidR="00D51F35" w:rsidRDefault="00D51F35" w:rsidP="0021264A">
      <w:r>
        <w:t xml:space="preserve">Huis voor Gezondheid (HvG) is a networking organisation </w:t>
      </w:r>
      <w:r w:rsidR="00E90E4C">
        <w:t xml:space="preserve">that </w:t>
      </w:r>
      <w:r w:rsidR="00E90E4C" w:rsidRPr="00E90E4C">
        <w:t>stimulate</w:t>
      </w:r>
      <w:r w:rsidR="00E90E4C">
        <w:t>s</w:t>
      </w:r>
      <w:r w:rsidR="00E90E4C" w:rsidRPr="00E90E4C">
        <w:t xml:space="preserve"> collaboration and networking between healthcare professionals</w:t>
      </w:r>
      <w:r w:rsidR="00930113">
        <w:t xml:space="preserve"> and organisations</w:t>
      </w:r>
      <w:r w:rsidR="00E90E4C" w:rsidRPr="00E90E4C">
        <w:t xml:space="preserve">. </w:t>
      </w:r>
      <w:r w:rsidR="00E90E4C">
        <w:t>HvG</w:t>
      </w:r>
      <w:r w:rsidR="00E90E4C" w:rsidRPr="00E90E4C">
        <w:t xml:space="preserve"> aim</w:t>
      </w:r>
      <w:r w:rsidR="00E90E4C">
        <w:t>s</w:t>
      </w:r>
      <w:r w:rsidR="00E90E4C" w:rsidRPr="00E90E4C">
        <w:t xml:space="preserve"> to improve the access to and the quality of healthcare</w:t>
      </w:r>
      <w:r w:rsidR="00E90E4C">
        <w:t>. As</w:t>
      </w:r>
      <w:r>
        <w:t xml:space="preserve"> HvG is not an end user organis</w:t>
      </w:r>
      <w:r w:rsidR="00A432BD">
        <w:t xml:space="preserve">ation, </w:t>
      </w:r>
      <w:r w:rsidR="00E90E4C">
        <w:t>collaboration was sought with</w:t>
      </w:r>
      <w:r>
        <w:t xml:space="preserve"> organisations that have direct contact with </w:t>
      </w:r>
      <w:r w:rsidR="0058700E">
        <w:t xml:space="preserve">elderly </w:t>
      </w:r>
      <w:r>
        <w:t xml:space="preserve">patients and </w:t>
      </w:r>
      <w:r w:rsidR="00E90E4C">
        <w:t>clients</w:t>
      </w:r>
      <w:r>
        <w:t>.</w:t>
      </w:r>
    </w:p>
    <w:p w14:paraId="6EC3F2CA" w14:textId="19082DE3" w:rsidR="00D51F35" w:rsidRDefault="00D51F35" w:rsidP="0021264A">
      <w:r>
        <w:t>Arcus</w:t>
      </w:r>
      <w:r w:rsidR="00A432BD">
        <w:t xml:space="preserve"> is a </w:t>
      </w:r>
      <w:r w:rsidR="00E90E4C">
        <w:t>home</w:t>
      </w:r>
      <w:r w:rsidR="00A432BD">
        <w:t xml:space="preserve"> nursing service active in Brussels. Arcus recruited </w:t>
      </w:r>
      <w:r w:rsidR="00E90E4C">
        <w:t>patients</w:t>
      </w:r>
      <w:r w:rsidR="00A432BD">
        <w:t xml:space="preserve"> to participate in the focus groups.</w:t>
      </w:r>
    </w:p>
    <w:p w14:paraId="6E461655" w14:textId="53C4C103" w:rsidR="00D51F35" w:rsidRDefault="00D51F35" w:rsidP="0021264A">
      <w:r>
        <w:t>LDC De Harmonie</w:t>
      </w:r>
      <w:r w:rsidR="00A432BD">
        <w:t xml:space="preserve"> is a community centre located in the centre of Brussels, </w:t>
      </w:r>
      <w:r w:rsidR="00930113">
        <w:t>offering</w:t>
      </w:r>
      <w:r w:rsidR="00A432BD">
        <w:t xml:space="preserve"> meals, activities, courses and other services to their elderly visitors. LDC De Harmonie also recruited </w:t>
      </w:r>
      <w:r w:rsidR="00E90E4C">
        <w:t>clients</w:t>
      </w:r>
      <w:r w:rsidR="00A432BD">
        <w:t>.</w:t>
      </w:r>
    </w:p>
    <w:p w14:paraId="1B4F5AD0" w14:textId="77777777" w:rsidR="00A432BD" w:rsidRDefault="00A432BD" w:rsidP="00D51F35">
      <w:pPr>
        <w:ind w:left="567"/>
      </w:pPr>
    </w:p>
    <w:p w14:paraId="004A4293" w14:textId="5382C035" w:rsidR="00D51F35" w:rsidRDefault="00930113" w:rsidP="0021264A">
      <w:pPr>
        <w:pStyle w:val="Heading2"/>
        <w:numPr>
          <w:ilvl w:val="0"/>
          <w:numId w:val="0"/>
        </w:numPr>
        <w:ind w:left="567" w:hanging="567"/>
      </w:pPr>
      <w:bookmarkStart w:id="21" w:name="_Toc438472751"/>
      <w:bookmarkStart w:id="22" w:name="_Toc442449988"/>
      <w:r w:rsidRPr="00A06478">
        <w:rPr>
          <w:b w:val="0"/>
        </w:rPr>
        <w:t>5.3.2.</w:t>
      </w:r>
      <w:r>
        <w:t xml:space="preserve"> </w:t>
      </w:r>
      <w:r w:rsidR="00D51F35" w:rsidRPr="00A06478">
        <w:rPr>
          <w:b w:val="0"/>
        </w:rPr>
        <w:t>Location</w:t>
      </w:r>
      <w:bookmarkEnd w:id="21"/>
      <w:bookmarkEnd w:id="22"/>
      <w:r w:rsidR="001C2829" w:rsidRPr="00A06478">
        <w:rPr>
          <w:b w:val="0"/>
        </w:rPr>
        <w:t xml:space="preserve"> </w:t>
      </w:r>
    </w:p>
    <w:p w14:paraId="2D8C6D1D" w14:textId="40C75AA4" w:rsidR="00A432BD" w:rsidRDefault="00D51F35">
      <w:r>
        <w:t>The first focus group was held in the HvG offices,</w:t>
      </w:r>
      <w:r w:rsidR="004F008C">
        <w:t xml:space="preserve"> located centrally in Brussels, accessible by car and public transport. The meeting room was located on the first floor of the office building, accessible by a lift. A projector and screen was available to allow discussion. A light lunch and drinks were provided.</w:t>
      </w:r>
      <w:r w:rsidR="0016007D">
        <w:t xml:space="preserve"> </w:t>
      </w:r>
    </w:p>
    <w:p w14:paraId="40DA0F8A" w14:textId="19FA67CA" w:rsidR="00A432BD" w:rsidRDefault="00A432BD" w:rsidP="00A432BD">
      <w:r w:rsidRPr="0021264A">
        <w:lastRenderedPageBreak/>
        <w:t xml:space="preserve">A second, third and fourth focus group was organised in LDC De Harmonie, a community centre for the elderly located centrally in Brussels. </w:t>
      </w:r>
      <w:r w:rsidR="00B00133">
        <w:t>The building where the LDC is located consists of one large room with a dozen tables where vis</w:t>
      </w:r>
      <w:r w:rsidR="0058700E">
        <w:t xml:space="preserve">itors have meals, </w:t>
      </w:r>
      <w:r w:rsidR="00B00133">
        <w:t xml:space="preserve">play games and </w:t>
      </w:r>
      <w:r w:rsidR="009E13CC">
        <w:t xml:space="preserve">do </w:t>
      </w:r>
      <w:r w:rsidR="00B00133">
        <w:t>other activities. There is a small office where the coordinator works and one other small meeting room</w:t>
      </w:r>
      <w:r w:rsidR="002C06AA">
        <w:t>, where courses take place</w:t>
      </w:r>
      <w:r w:rsidR="00B00133">
        <w:t xml:space="preserve">. The focus groups were held in this meeting room and at one of the tables in the main room. Each focus group had a break where coffee and pastries were </w:t>
      </w:r>
      <w:r w:rsidR="009E13CC">
        <w:t>offered</w:t>
      </w:r>
      <w:r w:rsidR="00B00133">
        <w:t>.</w:t>
      </w:r>
    </w:p>
    <w:p w14:paraId="7F42CDB2" w14:textId="77777777" w:rsidR="00A432BD" w:rsidRPr="0021264A" w:rsidRDefault="00A432BD">
      <w:pPr>
        <w:rPr>
          <w:b/>
        </w:rPr>
      </w:pPr>
    </w:p>
    <w:p w14:paraId="348E2AFC" w14:textId="5A14932F" w:rsidR="00D51F35" w:rsidRPr="0021264A" w:rsidRDefault="00930113">
      <w:pPr>
        <w:rPr>
          <w:b/>
        </w:rPr>
      </w:pPr>
      <w:r w:rsidRPr="00A06478">
        <w:t>5.3.2.1.</w:t>
      </w:r>
      <w:r w:rsidRPr="00A06478">
        <w:rPr>
          <w:rStyle w:val="Heading4Char"/>
        </w:rPr>
        <w:t xml:space="preserve"> </w:t>
      </w:r>
      <w:r w:rsidR="00D51F35" w:rsidRPr="00A06478">
        <w:rPr>
          <w:rStyle w:val="Heading4Char"/>
        </w:rPr>
        <w:t>Learning</w:t>
      </w:r>
    </w:p>
    <w:p w14:paraId="0CF4698B" w14:textId="00EF4F1B" w:rsidR="00D51F35" w:rsidRDefault="00D51F35">
      <w:r>
        <w:t xml:space="preserve">Although its </w:t>
      </w:r>
      <w:r w:rsidR="0058700E">
        <w:t>proximity</w:t>
      </w:r>
      <w:r>
        <w:t xml:space="preserve"> to public transport, invitees found </w:t>
      </w:r>
      <w:r w:rsidR="00A432BD">
        <w:t>the HvG offices</w:t>
      </w:r>
      <w:r>
        <w:t xml:space="preserve"> difficult to reach. The attendees were </w:t>
      </w:r>
      <w:r w:rsidR="009E13CC">
        <w:t>driven</w:t>
      </w:r>
      <w:r>
        <w:t xml:space="preserve"> to the venue by the carer from Arcus. Others wanted to join but were unable to travel to the venue because they felt insecure or were physically unable to.</w:t>
      </w:r>
      <w:r w:rsidR="004F008C">
        <w:t xml:space="preserve"> Those people were interviewed at their home</w:t>
      </w:r>
      <w:r w:rsidR="009E13CC">
        <w:t>s</w:t>
      </w:r>
      <w:r w:rsidR="004F008C">
        <w:t xml:space="preserve"> afterwards. </w:t>
      </w:r>
      <w:r w:rsidR="001C2829">
        <w:t xml:space="preserve">It was decided to hold future focus groups in </w:t>
      </w:r>
      <w:r w:rsidR="007236B1">
        <w:t xml:space="preserve">accessible </w:t>
      </w:r>
      <w:r w:rsidR="001C2829">
        <w:t xml:space="preserve">places </w:t>
      </w:r>
      <w:r w:rsidR="009E13CC">
        <w:t xml:space="preserve">elderly </w:t>
      </w:r>
      <w:r w:rsidR="001C2829">
        <w:t xml:space="preserve">people know </w:t>
      </w:r>
      <w:r w:rsidR="009E13CC">
        <w:t xml:space="preserve">and </w:t>
      </w:r>
      <w:r w:rsidR="001C2829">
        <w:t xml:space="preserve">regularly </w:t>
      </w:r>
      <w:r w:rsidR="009E13CC">
        <w:t>visit</w:t>
      </w:r>
      <w:r w:rsidR="001C2829">
        <w:t xml:space="preserve">, </w:t>
      </w:r>
      <w:r w:rsidR="009E13CC">
        <w:t>such as the LDC.</w:t>
      </w:r>
    </w:p>
    <w:p w14:paraId="67AD33E8" w14:textId="77777777" w:rsidR="00D51F35" w:rsidRDefault="00D51F35"/>
    <w:p w14:paraId="4F140BD3" w14:textId="7F4326E8" w:rsidR="0016007D" w:rsidRPr="00A06478" w:rsidRDefault="00930113" w:rsidP="0021264A">
      <w:pPr>
        <w:pStyle w:val="Heading2"/>
        <w:numPr>
          <w:ilvl w:val="0"/>
          <w:numId w:val="0"/>
        </w:numPr>
        <w:ind w:left="567" w:hanging="567"/>
        <w:rPr>
          <w:b w:val="0"/>
        </w:rPr>
      </w:pPr>
      <w:bookmarkStart w:id="23" w:name="_Toc438472752"/>
      <w:bookmarkStart w:id="24" w:name="_Toc442449989"/>
      <w:r w:rsidRPr="00A06478">
        <w:rPr>
          <w:b w:val="0"/>
        </w:rPr>
        <w:t xml:space="preserve">5.3.3. </w:t>
      </w:r>
      <w:r w:rsidR="0016007D" w:rsidRPr="00A06478">
        <w:rPr>
          <w:rStyle w:val="Heading3Char"/>
          <w:b w:val="0"/>
        </w:rPr>
        <w:t>Recruitment</w:t>
      </w:r>
      <w:bookmarkEnd w:id="23"/>
      <w:bookmarkEnd w:id="24"/>
    </w:p>
    <w:p w14:paraId="3920A71B" w14:textId="0A8D6160" w:rsidR="0016007D" w:rsidRPr="0016007D" w:rsidRDefault="0016007D">
      <w:r w:rsidRPr="0021264A">
        <w:t>An i</w:t>
      </w:r>
      <w:r>
        <w:t xml:space="preserve">nvitation </w:t>
      </w:r>
      <w:r w:rsidR="000F0985">
        <w:t>(</w:t>
      </w:r>
      <w:r w:rsidR="007141F5" w:rsidRPr="00D725C7">
        <w:t>A</w:t>
      </w:r>
      <w:r w:rsidR="000F0985" w:rsidRPr="00D725C7">
        <w:t xml:space="preserve">ppendix </w:t>
      </w:r>
      <w:r w:rsidR="007141F5" w:rsidRPr="00D725C7">
        <w:t>3a</w:t>
      </w:r>
      <w:r w:rsidR="000F0985" w:rsidRPr="00D725C7">
        <w:t>)</w:t>
      </w:r>
      <w:r w:rsidR="000F0985">
        <w:t xml:space="preserve"> </w:t>
      </w:r>
      <w:r>
        <w:t>in Dutch and French was drafted and sent to the coordinator</w:t>
      </w:r>
      <w:r w:rsidR="009E13CC">
        <w:t>s</w:t>
      </w:r>
      <w:r>
        <w:t xml:space="preserve"> of Arcus and LDC De Harmonie. </w:t>
      </w:r>
    </w:p>
    <w:p w14:paraId="67ACC336" w14:textId="4125E1B9" w:rsidR="000F0985" w:rsidRDefault="000F0985">
      <w:r>
        <w:t xml:space="preserve">The coordinator of Arcus personally contacted </w:t>
      </w:r>
      <w:r w:rsidR="009E13CC">
        <w:t>patients</w:t>
      </w:r>
      <w:r>
        <w:t xml:space="preserve"> who fit the inclusion criteria and the invitation was given to provide more information on the concept of the </w:t>
      </w:r>
      <w:r w:rsidR="00191383">
        <w:t xml:space="preserve">project and the </w:t>
      </w:r>
      <w:r>
        <w:t>focus group.</w:t>
      </w:r>
    </w:p>
    <w:p w14:paraId="4F167F82" w14:textId="7B562F94" w:rsidR="0016007D" w:rsidRDefault="009E13CC">
      <w:r>
        <w:t>Clients from the LDC</w:t>
      </w:r>
      <w:r w:rsidR="0016007D" w:rsidRPr="006E36BD">
        <w:t xml:space="preserve"> </w:t>
      </w:r>
      <w:r>
        <w:t>who</w:t>
      </w:r>
      <w:r w:rsidR="0016007D" w:rsidRPr="006E36BD">
        <w:t xml:space="preserve"> fit the criteria were recruited via the coordinator, </w:t>
      </w:r>
      <w:r w:rsidR="00191383">
        <w:t xml:space="preserve">the </w:t>
      </w:r>
      <w:r w:rsidR="0016007D" w:rsidRPr="006E36BD">
        <w:t xml:space="preserve">teacher of the computer course and </w:t>
      </w:r>
      <w:r w:rsidR="00191383">
        <w:t xml:space="preserve">the </w:t>
      </w:r>
      <w:r w:rsidR="0016007D" w:rsidRPr="006E36BD">
        <w:t>activities manager.</w:t>
      </w:r>
      <w:r>
        <w:t xml:space="preserve"> The invitation appeared in centre’s newsletter and posters were hung.</w:t>
      </w:r>
    </w:p>
    <w:p w14:paraId="33579E25" w14:textId="48CDDCCF" w:rsidR="00347587" w:rsidRDefault="00347587">
      <w:pPr>
        <w:rPr>
          <w:b/>
        </w:rPr>
      </w:pPr>
    </w:p>
    <w:p w14:paraId="1C9CBCF4" w14:textId="49101CAD" w:rsidR="00122092" w:rsidRDefault="00122092">
      <w:pPr>
        <w:rPr>
          <w:b/>
        </w:rPr>
      </w:pPr>
    </w:p>
    <w:p w14:paraId="0A28EE7F" w14:textId="77777777" w:rsidR="00122092" w:rsidRDefault="00122092">
      <w:pPr>
        <w:rPr>
          <w:b/>
        </w:rPr>
      </w:pPr>
    </w:p>
    <w:p w14:paraId="4728AA00" w14:textId="69EB6124" w:rsidR="001C2829" w:rsidRDefault="00930113">
      <w:pPr>
        <w:rPr>
          <w:b/>
        </w:rPr>
      </w:pPr>
      <w:r w:rsidRPr="00A06478">
        <w:lastRenderedPageBreak/>
        <w:t>5.3.3.1.</w:t>
      </w:r>
      <w:r>
        <w:rPr>
          <w:b/>
        </w:rPr>
        <w:t xml:space="preserve"> </w:t>
      </w:r>
      <w:r w:rsidR="000F0985" w:rsidRPr="00A06478">
        <w:rPr>
          <w:rStyle w:val="Heading4Char"/>
        </w:rPr>
        <w:t>Learning</w:t>
      </w:r>
    </w:p>
    <w:p w14:paraId="135DA796" w14:textId="77BA6A7D" w:rsidR="00037307" w:rsidRDefault="00037307">
      <w:r w:rsidRPr="0021264A">
        <w:t>The invitation</w:t>
      </w:r>
      <w:r>
        <w:t xml:space="preserve"> proved to be a useful document providing information to interested people. However a more detailed explication of the </w:t>
      </w:r>
      <w:r w:rsidR="0058700E">
        <w:t xml:space="preserve">project </w:t>
      </w:r>
      <w:r>
        <w:t xml:space="preserve">was necessary to have </w:t>
      </w:r>
      <w:r w:rsidR="00191383">
        <w:t>the participants</w:t>
      </w:r>
      <w:r>
        <w:t xml:space="preserve"> fully grasp the purpose of the focus group and </w:t>
      </w:r>
      <w:r w:rsidR="00191383">
        <w:t xml:space="preserve">the </w:t>
      </w:r>
      <w:r>
        <w:t>project</w:t>
      </w:r>
      <w:r w:rsidR="00191383">
        <w:t>.</w:t>
      </w:r>
    </w:p>
    <w:p w14:paraId="30950EF8" w14:textId="19A7B64C" w:rsidR="00395F37" w:rsidRDefault="00037307" w:rsidP="00037307">
      <w:r>
        <w:t>The recruitment through Arcus was very focused</w:t>
      </w:r>
      <w:r w:rsidR="00191383">
        <w:t xml:space="preserve"> and personal</w:t>
      </w:r>
      <w:r>
        <w:t xml:space="preserve"> and these </w:t>
      </w:r>
      <w:r w:rsidR="0058700E">
        <w:t>participants</w:t>
      </w:r>
      <w:r>
        <w:t xml:space="preserve"> were well </w:t>
      </w:r>
      <w:r w:rsidR="00191383">
        <w:t>informed</w:t>
      </w:r>
      <w:r>
        <w:t xml:space="preserve"> of the concept and had the right expectations. Recruitment via the LDC was broad and </w:t>
      </w:r>
      <w:r w:rsidR="00191383">
        <w:t>some participants</w:t>
      </w:r>
      <w:r>
        <w:t xml:space="preserve"> did not fit the inclusion criteria. It was necessary to explain the concept and method of the focus group meeting and </w:t>
      </w:r>
      <w:r w:rsidR="00191383">
        <w:t>temper</w:t>
      </w:r>
      <w:r>
        <w:t xml:space="preserve"> expectations. Students of the computer course in the LDC were invited specifically because of their supposed interest in </w:t>
      </w:r>
      <w:r w:rsidR="00995CF6">
        <w:t xml:space="preserve">computers and </w:t>
      </w:r>
      <w:r>
        <w:t>new technologies.</w:t>
      </w:r>
    </w:p>
    <w:p w14:paraId="0F6D3629" w14:textId="77777777" w:rsidR="00037307" w:rsidRPr="00037307" w:rsidRDefault="00037307"/>
    <w:p w14:paraId="0A5C0002" w14:textId="217EC2BE" w:rsidR="000F0985" w:rsidRPr="0021264A" w:rsidRDefault="00930113" w:rsidP="00A06478">
      <w:pPr>
        <w:pStyle w:val="Heading3"/>
        <w:numPr>
          <w:ilvl w:val="0"/>
          <w:numId w:val="0"/>
        </w:numPr>
        <w:ind w:left="709" w:hanging="709"/>
      </w:pPr>
      <w:bookmarkStart w:id="25" w:name="_Toc438472753"/>
      <w:r>
        <w:t xml:space="preserve">5.3.4. </w:t>
      </w:r>
      <w:r w:rsidR="00B00133" w:rsidRPr="0021264A">
        <w:t>Attendance</w:t>
      </w:r>
      <w:bookmarkEnd w:id="25"/>
    </w:p>
    <w:p w14:paraId="7145A584" w14:textId="2ADF1B15" w:rsidR="00B00133" w:rsidRDefault="002C06AA" w:rsidP="00B00133">
      <w:r>
        <w:t xml:space="preserve">Because of the difficulty in reaching the venue, only </w:t>
      </w:r>
      <w:r w:rsidR="00B00133">
        <w:t xml:space="preserve">3 </w:t>
      </w:r>
      <w:r>
        <w:t>attendees</w:t>
      </w:r>
      <w:r w:rsidR="00B00133">
        <w:t xml:space="preserve"> participated in </w:t>
      </w:r>
      <w:r w:rsidR="00995CF6">
        <w:t>the first</w:t>
      </w:r>
      <w:r w:rsidR="00B00133">
        <w:t xml:space="preserve"> focus group.</w:t>
      </w:r>
      <w:r>
        <w:t xml:space="preserve"> The other 5 people recruited via Arcus were interviewed in their home. </w:t>
      </w:r>
    </w:p>
    <w:p w14:paraId="6D0FDF2F" w14:textId="520949D7" w:rsidR="00122092" w:rsidRDefault="00B00133" w:rsidP="00B00133">
      <w:r w:rsidRPr="006E36BD">
        <w:t xml:space="preserve">The </w:t>
      </w:r>
      <w:r w:rsidR="002C06AA">
        <w:t xml:space="preserve">focus groups in the LDC attracted more </w:t>
      </w:r>
      <w:r w:rsidR="0058700E">
        <w:t>participants</w:t>
      </w:r>
      <w:r w:rsidR="002C06AA">
        <w:t xml:space="preserve"> and it was decided to hold the focus groups over the course of two days. The first</w:t>
      </w:r>
      <w:r w:rsidRPr="006E36BD">
        <w:t xml:space="preserve"> focus group consisted of 7 participants while the </w:t>
      </w:r>
      <w:r w:rsidR="002C06AA">
        <w:t>second</w:t>
      </w:r>
      <w:r w:rsidRPr="006E36BD">
        <w:t xml:space="preserve"> focus group attracted 17 participants. As the </w:t>
      </w:r>
      <w:r w:rsidR="0058700E">
        <w:t xml:space="preserve">size of the </w:t>
      </w:r>
      <w:r w:rsidRPr="006E36BD">
        <w:t xml:space="preserve">group on the second </w:t>
      </w:r>
      <w:r w:rsidR="0058700E">
        <w:t>day</w:t>
      </w:r>
      <w:r w:rsidRPr="006E36BD">
        <w:t xml:space="preserve"> was large, it was split up in two separate groups of 7 and 10, </w:t>
      </w:r>
      <w:r w:rsidR="002C06AA">
        <w:t>one in Dutch and one in French.</w:t>
      </w:r>
      <w:r w:rsidR="00995CF6">
        <w:t xml:space="preserve"> Almost all participants were patients or carers. One formal and one informal carer participated in a focus group.</w:t>
      </w:r>
    </w:p>
    <w:p w14:paraId="0FB44C2B" w14:textId="77777777" w:rsidR="009C4C7D" w:rsidRDefault="009C4C7D">
      <w:pPr>
        <w:rPr>
          <w:b/>
        </w:rPr>
      </w:pPr>
    </w:p>
    <w:p w14:paraId="26B26C69" w14:textId="1701AC59" w:rsidR="00B00133" w:rsidRPr="0021264A" w:rsidRDefault="00930113">
      <w:pPr>
        <w:rPr>
          <w:b/>
        </w:rPr>
      </w:pPr>
      <w:r w:rsidRPr="00A06478">
        <w:t>5.3.4.1.</w:t>
      </w:r>
      <w:r>
        <w:rPr>
          <w:b/>
        </w:rPr>
        <w:t xml:space="preserve"> </w:t>
      </w:r>
      <w:r w:rsidR="00037307" w:rsidRPr="00A06478">
        <w:rPr>
          <w:rStyle w:val="Heading4Char"/>
        </w:rPr>
        <w:t>Learning</w:t>
      </w:r>
    </w:p>
    <w:p w14:paraId="203823B9" w14:textId="49629AD7" w:rsidR="00122092" w:rsidRDefault="00037307" w:rsidP="00037307">
      <w:r>
        <w:t>Since the recruitment through Arcus was very focused</w:t>
      </w:r>
      <w:r w:rsidR="00995CF6">
        <w:t>,</w:t>
      </w:r>
      <w:r>
        <w:t xml:space="preserve"> it </w:t>
      </w:r>
      <w:r w:rsidR="00995CF6">
        <w:t>brought together</w:t>
      </w:r>
      <w:r>
        <w:t xml:space="preserve"> a small group of people. </w:t>
      </w:r>
      <w:r w:rsidR="00995CF6">
        <w:t xml:space="preserve">Discussions however were lively and interesting and the attendees actively participated. It proved to be an ideal size for a first focus group. </w:t>
      </w:r>
      <w:r>
        <w:t xml:space="preserve">Recruitment through the LDC yielded a lot of interested people </w:t>
      </w:r>
      <w:r>
        <w:lastRenderedPageBreak/>
        <w:t>who were contacted personally when they visited the centre, who read about it in the newsletter or who participated in the computer course.</w:t>
      </w:r>
      <w:r w:rsidR="00BE0D59">
        <w:t xml:space="preserve"> Keeping in mind the successful small first focus group, it was chosen to split the group up in</w:t>
      </w:r>
      <w:r w:rsidR="005063C5">
        <w:t>to</w:t>
      </w:r>
      <w:r w:rsidR="00BE0D59">
        <w:t xml:space="preserve"> smaller groups to safeguard open discussion.</w:t>
      </w:r>
    </w:p>
    <w:p w14:paraId="6DE25E79" w14:textId="77777777" w:rsidR="00191383" w:rsidRDefault="00191383" w:rsidP="00A06478"/>
    <w:p w14:paraId="0BB192DA" w14:textId="363D8416" w:rsidR="00037307" w:rsidRPr="0021264A" w:rsidRDefault="00930113" w:rsidP="00A06478">
      <w:pPr>
        <w:pStyle w:val="Heading3"/>
        <w:numPr>
          <w:ilvl w:val="0"/>
          <w:numId w:val="0"/>
        </w:numPr>
        <w:ind w:left="709" w:hanging="709"/>
        <w:rPr>
          <w:b/>
        </w:rPr>
      </w:pPr>
      <w:bookmarkStart w:id="26" w:name="_Toc438472754"/>
      <w:r w:rsidRPr="0021264A">
        <w:t xml:space="preserve">5.3.5. </w:t>
      </w:r>
      <w:r w:rsidR="009C4C7D">
        <w:t>Structure</w:t>
      </w:r>
      <w:bookmarkEnd w:id="26"/>
    </w:p>
    <w:p w14:paraId="34255CCE" w14:textId="10E49A1B" w:rsidR="00FE1EAB" w:rsidRPr="0021264A" w:rsidRDefault="009C4C7D" w:rsidP="0021264A">
      <w:r>
        <w:t xml:space="preserve">The structure </w:t>
      </w:r>
      <w:r w:rsidR="00D40326">
        <w:t>(</w:t>
      </w:r>
      <w:r w:rsidR="00D40326" w:rsidRPr="00D725C7">
        <w:t>Appendix 3b)</w:t>
      </w:r>
      <w:r w:rsidR="00D40326">
        <w:t xml:space="preserve"> </w:t>
      </w:r>
      <w:r>
        <w:t xml:space="preserve">of the focus group followed the example of the focus groups that </w:t>
      </w:r>
      <w:r w:rsidR="005063C5">
        <w:t>took</w:t>
      </w:r>
      <w:r>
        <w:t xml:space="preserve"> place in the UK. </w:t>
      </w:r>
      <w:r w:rsidR="00395F37">
        <w:t xml:space="preserve">Following </w:t>
      </w:r>
      <w:r w:rsidR="00395F37" w:rsidRPr="0021264A">
        <w:t>registration</w:t>
      </w:r>
      <w:r w:rsidR="00FE1EAB" w:rsidRPr="0021264A">
        <w:t xml:space="preserve">, filling out the consent forms </w:t>
      </w:r>
      <w:r>
        <w:t>(</w:t>
      </w:r>
      <w:r w:rsidR="00D40326" w:rsidRPr="00D725C7">
        <w:t>A</w:t>
      </w:r>
      <w:r w:rsidRPr="00D725C7">
        <w:t xml:space="preserve">ppendix </w:t>
      </w:r>
      <w:r w:rsidR="007141F5" w:rsidRPr="00D725C7">
        <w:t>3</w:t>
      </w:r>
      <w:r w:rsidR="00D40326" w:rsidRPr="00D725C7">
        <w:t>c</w:t>
      </w:r>
      <w:r w:rsidRPr="00D725C7">
        <w:t>)</w:t>
      </w:r>
      <w:r>
        <w:t xml:space="preserve"> </w:t>
      </w:r>
      <w:r w:rsidR="00FE1EAB" w:rsidRPr="0021264A">
        <w:t>and refreshments the participants were given an overview of the project using a PowerPoint presentation</w:t>
      </w:r>
      <w:r>
        <w:t xml:space="preserve"> (</w:t>
      </w:r>
      <w:r w:rsidR="00D40326" w:rsidRPr="00D725C7">
        <w:t>A</w:t>
      </w:r>
      <w:r w:rsidRPr="00D725C7">
        <w:t xml:space="preserve">ppendix </w:t>
      </w:r>
      <w:r w:rsidR="007141F5" w:rsidRPr="00D725C7">
        <w:t>3</w:t>
      </w:r>
      <w:r w:rsidR="00D40326" w:rsidRPr="00D725C7">
        <w:t>d</w:t>
      </w:r>
      <w:r w:rsidR="007141F5" w:rsidRPr="00D725C7">
        <w:t xml:space="preserve"> and 3</w:t>
      </w:r>
      <w:r w:rsidR="00395F37" w:rsidRPr="00D725C7">
        <w:t>e)</w:t>
      </w:r>
      <w:r w:rsidR="00395F37">
        <w:t xml:space="preserve"> in</w:t>
      </w:r>
      <w:r w:rsidR="00D8216D">
        <w:t xml:space="preserve"> Dutch and French</w:t>
      </w:r>
      <w:r w:rsidR="00FE1EAB" w:rsidRPr="0021264A">
        <w:t>. This was fol</w:t>
      </w:r>
      <w:r w:rsidR="00D8216D">
        <w:t>lowed by a group discussion in two</w:t>
      </w:r>
      <w:r w:rsidR="00FE1EAB" w:rsidRPr="0021264A">
        <w:t xml:space="preserve"> parts of </w:t>
      </w:r>
      <w:r>
        <w:t xml:space="preserve">about </w:t>
      </w:r>
      <w:r w:rsidR="00FE1EAB" w:rsidRPr="0021264A">
        <w:t xml:space="preserve">45 minutes, with a </w:t>
      </w:r>
      <w:r w:rsidR="005063C5">
        <w:t>short</w:t>
      </w:r>
      <w:r w:rsidR="00FE1EAB" w:rsidRPr="0021264A">
        <w:t xml:space="preserve"> break in between. The first part consisted of a discussion around the care received, which health problems affect the participants’ daily lives the most, what care services they already receive. The topic of the second part of the discussion was the participants’ view on the use of technology, specifically in hea</w:t>
      </w:r>
      <w:r w:rsidR="00D8216D">
        <w:t>lth</w:t>
      </w:r>
      <w:r w:rsidR="00FE1EAB" w:rsidRPr="0021264A">
        <w:t xml:space="preserve">care. </w:t>
      </w:r>
    </w:p>
    <w:p w14:paraId="4CFA29E0" w14:textId="1D367756" w:rsidR="00FE1EAB" w:rsidRPr="0021264A" w:rsidRDefault="00FE1EAB" w:rsidP="00FE1EAB">
      <w:r w:rsidRPr="0021264A">
        <w:t>The discussion</w:t>
      </w:r>
      <w:r w:rsidR="009C4C7D">
        <w:t>s were</w:t>
      </w:r>
      <w:r w:rsidRPr="0021264A">
        <w:t xml:space="preserve"> audio recorded and notes were taken by the project attendees.</w:t>
      </w:r>
      <w:r w:rsidR="009C4C7D">
        <w:t xml:space="preserve"> The participants’ were asked to leave their contacting details if they wanted to stay involved in the project.</w:t>
      </w:r>
    </w:p>
    <w:p w14:paraId="57E7B2C8" w14:textId="2CF8A6B9" w:rsidR="00122092" w:rsidRDefault="009C4C7D" w:rsidP="00FE1EAB">
      <w:r w:rsidRPr="0021264A">
        <w:t>The individual interviews followed a similar structure</w:t>
      </w:r>
      <w:r>
        <w:t xml:space="preserve"> and were also audio</w:t>
      </w:r>
      <w:r w:rsidRPr="0021264A">
        <w:t xml:space="preserve"> recorded.</w:t>
      </w:r>
    </w:p>
    <w:p w14:paraId="204F2B9D" w14:textId="77777777" w:rsidR="00191383" w:rsidRDefault="00191383" w:rsidP="00FE1EAB">
      <w:pPr>
        <w:rPr>
          <w:b/>
        </w:rPr>
      </w:pPr>
    </w:p>
    <w:p w14:paraId="4F232600" w14:textId="27AC5BFB" w:rsidR="009C4C7D" w:rsidRPr="00A06478" w:rsidRDefault="00930113" w:rsidP="00A06478">
      <w:pPr>
        <w:pStyle w:val="Heading4"/>
      </w:pPr>
      <w:r w:rsidRPr="00A06478">
        <w:t xml:space="preserve">5.3.5.1. </w:t>
      </w:r>
      <w:r w:rsidR="009C4C7D" w:rsidRPr="00A06478">
        <w:t>Learning</w:t>
      </w:r>
    </w:p>
    <w:p w14:paraId="46CE939D" w14:textId="2F31C943" w:rsidR="009C4C7D" w:rsidRPr="0021264A" w:rsidRDefault="009C4C7D" w:rsidP="00FE1EAB">
      <w:r w:rsidRPr="0021264A">
        <w:t xml:space="preserve">At the start of the second focus group in the LDC it was clear that the group was too large and needed to be split up. Also, the focus group held the day before was bilingual which </w:t>
      </w:r>
      <w:r>
        <w:t xml:space="preserve">resulted in some people not fully understanding the details of what was </w:t>
      </w:r>
      <w:r w:rsidR="00D8216D">
        <w:t>being</w:t>
      </w:r>
      <w:r>
        <w:t xml:space="preserve"> discussed. It was obvious to split the group in two focus groups, one in French and one in Dutch.</w:t>
      </w:r>
      <w:r w:rsidR="004F68B4">
        <w:t xml:space="preserve"> The structure of the presentation was followed and discussions were very active. It was however necessary to have two project attendees present, to lead discussions, write </w:t>
      </w:r>
      <w:r w:rsidR="004F68B4">
        <w:lastRenderedPageBreak/>
        <w:t xml:space="preserve">down notes and </w:t>
      </w:r>
      <w:r w:rsidR="005063C5">
        <w:t>operate</w:t>
      </w:r>
      <w:r w:rsidR="004F68B4">
        <w:t xml:space="preserve"> the </w:t>
      </w:r>
      <w:r w:rsidR="005063C5">
        <w:t>presentation</w:t>
      </w:r>
      <w:r w:rsidR="004F68B4">
        <w:t xml:space="preserve">. The </w:t>
      </w:r>
      <w:r w:rsidR="005063C5">
        <w:t>focus groups succeeded in</w:t>
      </w:r>
      <w:r w:rsidR="004F68B4">
        <w:t xml:space="preserve"> gather</w:t>
      </w:r>
      <w:r w:rsidR="005063C5">
        <w:t>ing</w:t>
      </w:r>
      <w:r w:rsidR="004F68B4">
        <w:t xml:space="preserve"> views</w:t>
      </w:r>
      <w:r w:rsidR="005063C5">
        <w:t>, sharing</w:t>
      </w:r>
      <w:r w:rsidR="004F68B4">
        <w:t xml:space="preserve"> opinions and experiences through discussion. </w:t>
      </w:r>
    </w:p>
    <w:p w14:paraId="1848EFD8" w14:textId="77777777" w:rsidR="00191383" w:rsidRDefault="00191383" w:rsidP="0021264A">
      <w:pPr>
        <w:pStyle w:val="Heading2"/>
        <w:numPr>
          <w:ilvl w:val="0"/>
          <w:numId w:val="0"/>
        </w:numPr>
        <w:ind w:left="567" w:hanging="567"/>
      </w:pPr>
    </w:p>
    <w:p w14:paraId="0A727A10" w14:textId="44676C8B" w:rsidR="00FE1EAB" w:rsidRPr="0021264A" w:rsidRDefault="000C3315" w:rsidP="0021264A">
      <w:pPr>
        <w:pStyle w:val="Heading2"/>
        <w:numPr>
          <w:ilvl w:val="0"/>
          <w:numId w:val="0"/>
        </w:numPr>
        <w:ind w:left="567" w:hanging="567"/>
        <w:rPr>
          <w:b w:val="0"/>
        </w:rPr>
      </w:pPr>
      <w:bookmarkStart w:id="27" w:name="_Toc442449990"/>
      <w:r>
        <w:t>5.4 Secondary and Tertiary User Groups</w:t>
      </w:r>
      <w:r w:rsidR="00333227">
        <w:t xml:space="preserve"> (BE)</w:t>
      </w:r>
      <w:bookmarkEnd w:id="27"/>
    </w:p>
    <w:p w14:paraId="045DD249" w14:textId="122C40D8" w:rsidR="00F81D79" w:rsidRDefault="000C3315" w:rsidP="00FE1EAB">
      <w:r w:rsidRPr="0021264A">
        <w:t xml:space="preserve">Since HvG is not an and user organisation, we teamed up with </w:t>
      </w:r>
      <w:r w:rsidRPr="000C3315">
        <w:t>organisations</w:t>
      </w:r>
      <w:r w:rsidRPr="0021264A">
        <w:t xml:space="preserve"> that have direct contact with patients</w:t>
      </w:r>
      <w:r w:rsidR="00CF1AF1">
        <w:t>, clients</w:t>
      </w:r>
      <w:r w:rsidRPr="0021264A">
        <w:t xml:space="preserve"> and elderly people</w:t>
      </w:r>
      <w:r w:rsidR="00CF1AF1">
        <w:t xml:space="preserve"> in general</w:t>
      </w:r>
      <w:r w:rsidRPr="0021264A">
        <w:t xml:space="preserve">. </w:t>
      </w:r>
      <w:r>
        <w:t xml:space="preserve">Involving Arcus was a </w:t>
      </w:r>
      <w:r w:rsidR="00CF1AF1">
        <w:t>logical choice since they have</w:t>
      </w:r>
      <w:r>
        <w:t xml:space="preserve"> direct contact with their patients and are interested in new innovative technology. To broaden the perspective, the active involvement of LDC De Harmonie was vital. The social workers in the LDC are not trained health care professionals but have a very broad knowledge </w:t>
      </w:r>
      <w:r w:rsidR="00CF1AF1">
        <w:t>of the daily lives of elderly people and the challenges they face every day.</w:t>
      </w:r>
      <w:r>
        <w:t xml:space="preserve"> </w:t>
      </w:r>
      <w:r w:rsidR="00F81D79">
        <w:t xml:space="preserve">The coordinator of the LDC as well as the teacher of the computer course are interested in the project and want to stay involved. </w:t>
      </w:r>
      <w:r>
        <w:t xml:space="preserve">Lastly, a coordinator of Zorg+ was involved since they have close contact with dependant elderly who fit the inclusion criteria. </w:t>
      </w:r>
      <w:r w:rsidR="00F81D79">
        <w:t>They were interested in the project and will be involved for further recruitment in the course of the project.</w:t>
      </w:r>
    </w:p>
    <w:p w14:paraId="7B095CCD" w14:textId="167766A1" w:rsidR="000C3315" w:rsidRDefault="00F81D79" w:rsidP="00FE1EAB">
      <w:r>
        <w:t>There has been some interest from the Flemish government in the project a</w:t>
      </w:r>
      <w:r w:rsidR="00CF1AF1">
        <w:t>n</w:t>
      </w:r>
      <w:r>
        <w:t>d they wish to stay informed and</w:t>
      </w:r>
      <w:r w:rsidR="00CF1AF1">
        <w:t xml:space="preserve"> to be</w:t>
      </w:r>
      <w:r>
        <w:t xml:space="preserve"> kept updated </w:t>
      </w:r>
      <w:r w:rsidR="00CF1AF1">
        <w:t>of the project’s results.</w:t>
      </w:r>
    </w:p>
    <w:p w14:paraId="744BAD0D" w14:textId="77777777" w:rsidR="000C3315" w:rsidRPr="000C3315" w:rsidRDefault="000C3315" w:rsidP="00FE1EAB"/>
    <w:p w14:paraId="0E9BB055" w14:textId="77777777" w:rsidR="00110DDC" w:rsidRDefault="00110DDC" w:rsidP="00D34250">
      <w:pPr>
        <w:pStyle w:val="Heading1"/>
      </w:pPr>
      <w:bookmarkStart w:id="28" w:name="_Toc442449991"/>
      <w:r w:rsidRPr="00110DDC">
        <w:t>Conclusion</w:t>
      </w:r>
      <w:bookmarkEnd w:id="28"/>
    </w:p>
    <w:p w14:paraId="41881903" w14:textId="02025295" w:rsidR="00A17F2C" w:rsidRDefault="00A17F2C" w:rsidP="00A17F2C">
      <w:r>
        <w:t xml:space="preserve">The very people we wish to engage with are by the nature of their circumstances often not able to engage with us with our chosen models.  </w:t>
      </w:r>
      <w:r w:rsidR="00A310AE">
        <w:t xml:space="preserve">Be this Service Users abilities, Carers capacity, or Senior Managers Diaries.  </w:t>
      </w:r>
      <w:r>
        <w:t xml:space="preserve">This means we must explore different methods of reaching out to them so that their voice can be heard and their views can shape the project.  </w:t>
      </w:r>
      <w:r w:rsidR="00E405F7">
        <w:t>Most challenging so far has proved engagement with the very people at the heart of the project, the Service Users themselves.  The project will address this through h</w:t>
      </w:r>
      <w:r>
        <w:t xml:space="preserve">ome visits and 1-1 interviews with Service users at their convenience.  It is planned that Service Users identified by </w:t>
      </w:r>
      <w:proofErr w:type="spellStart"/>
      <w:r>
        <w:t>Tricuro</w:t>
      </w:r>
      <w:proofErr w:type="spellEnd"/>
      <w:r>
        <w:t xml:space="preserve"> will be engaged in this way in the pre pilot stage.</w:t>
      </w:r>
    </w:p>
    <w:p w14:paraId="4C2E3706" w14:textId="5A20C16D" w:rsidR="00A17F2C" w:rsidRDefault="00E405F7" w:rsidP="00A17F2C">
      <w:r>
        <w:lastRenderedPageBreak/>
        <w:t>Common experiential feedback indicates i</w:t>
      </w:r>
      <w:r w:rsidR="00A17F2C">
        <w:t>t is difficult to convey the new ways of working we are exploring in a theoretical and conceptual way, all groups need product demonstration, firm scenarios and case studies in order to gain the understanding required to generate opinion and appropriate feedback.</w:t>
      </w:r>
    </w:p>
    <w:p w14:paraId="215E6130" w14:textId="275424FE" w:rsidR="00CF1AF1" w:rsidRDefault="00CF1AF1" w:rsidP="00A17F2C">
      <w:r w:rsidRPr="0021264A">
        <w:t xml:space="preserve">Engaging end users in Brussels proved to be fairly straightforward. </w:t>
      </w:r>
      <w:r w:rsidR="00A77164" w:rsidRPr="00CF1AF1">
        <w:t>Mo</w:t>
      </w:r>
      <w:r w:rsidRPr="0021264A">
        <w:t xml:space="preserve">re challenging is </w:t>
      </w:r>
      <w:r w:rsidRPr="00CF1AF1">
        <w:t>involving</w:t>
      </w:r>
      <w:r w:rsidRPr="0021264A">
        <w:t xml:space="preserve"> their formal carers, since they mostly are </w:t>
      </w:r>
      <w:r w:rsidRPr="00CF1AF1">
        <w:t>independent</w:t>
      </w:r>
      <w:r w:rsidRPr="0021264A">
        <w:t xml:space="preserve"> workers and lack time </w:t>
      </w:r>
      <w:r>
        <w:t xml:space="preserve">for </w:t>
      </w:r>
      <w:r w:rsidRPr="0021264A">
        <w:t xml:space="preserve">and interest in these type of projects. Involving informal carers should be easier, </w:t>
      </w:r>
      <w:r w:rsidR="00BE4625">
        <w:t xml:space="preserve">and </w:t>
      </w:r>
      <w:r w:rsidR="00FE62F9">
        <w:t>they will have</w:t>
      </w:r>
      <w:r w:rsidR="00BE4625">
        <w:t xml:space="preserve"> </w:t>
      </w:r>
      <w:proofErr w:type="gramStart"/>
      <w:r w:rsidR="00BE4625">
        <w:t>be</w:t>
      </w:r>
      <w:proofErr w:type="gramEnd"/>
      <w:r w:rsidR="00BE4625">
        <w:t xml:space="preserve"> engaged further.</w:t>
      </w:r>
    </w:p>
    <w:p w14:paraId="66F6F5C0" w14:textId="77777777" w:rsidR="00251E4B" w:rsidRDefault="00251E4B" w:rsidP="00A17F2C"/>
    <w:p w14:paraId="21D95686" w14:textId="3BAC8D70" w:rsidR="00251E4B" w:rsidRDefault="00251E4B" w:rsidP="00251E4B">
      <w:pPr>
        <w:pStyle w:val="Heading2"/>
      </w:pPr>
      <w:bookmarkStart w:id="29" w:name="_Toc442449992"/>
      <w:r>
        <w:t>Primary</w:t>
      </w:r>
      <w:r w:rsidR="002E6D33">
        <w:t xml:space="preserve">, </w:t>
      </w:r>
      <w:r>
        <w:t xml:space="preserve">Secondary </w:t>
      </w:r>
      <w:r w:rsidR="002E6D33">
        <w:t xml:space="preserve">&amp; Tertiary </w:t>
      </w:r>
      <w:r>
        <w:t>User groups (PT)</w:t>
      </w:r>
      <w:bookmarkEnd w:id="29"/>
    </w:p>
    <w:p w14:paraId="29D90BB4" w14:textId="77777777" w:rsidR="00251E4B" w:rsidRDefault="00251E4B" w:rsidP="00251E4B">
      <w:pPr>
        <w:pStyle w:val="Heading3"/>
      </w:pPr>
      <w:r>
        <w:t>Engagement</w:t>
      </w:r>
    </w:p>
    <w:p w14:paraId="744D315D" w14:textId="5EE7979B" w:rsidR="00251E4B" w:rsidRDefault="00251E4B" w:rsidP="00251E4B">
      <w:proofErr w:type="spellStart"/>
      <w:r w:rsidRPr="00251E4B">
        <w:t>Associação</w:t>
      </w:r>
      <w:proofErr w:type="spellEnd"/>
      <w:r w:rsidRPr="00251E4B">
        <w:t xml:space="preserve"> de </w:t>
      </w:r>
      <w:proofErr w:type="spellStart"/>
      <w:r w:rsidRPr="00251E4B">
        <w:t>Desenvolvimento</w:t>
      </w:r>
      <w:proofErr w:type="spellEnd"/>
      <w:r w:rsidRPr="00251E4B">
        <w:t xml:space="preserve"> e </w:t>
      </w:r>
      <w:proofErr w:type="spellStart"/>
      <w:r w:rsidRPr="00251E4B">
        <w:t>Formação</w:t>
      </w:r>
      <w:proofErr w:type="spellEnd"/>
      <w:r w:rsidRPr="00251E4B">
        <w:t xml:space="preserve"> </w:t>
      </w:r>
      <w:proofErr w:type="spellStart"/>
      <w:r w:rsidRPr="00251E4B">
        <w:t>Profissional</w:t>
      </w:r>
      <w:proofErr w:type="spellEnd"/>
      <w:r w:rsidRPr="00251E4B">
        <w:t xml:space="preserve"> </w:t>
      </w:r>
      <w:r w:rsidRPr="00A06478">
        <w:t>(</w:t>
      </w:r>
      <w:r>
        <w:t>ADFP</w:t>
      </w:r>
      <w:r w:rsidRPr="00A06478">
        <w:t>)</w:t>
      </w:r>
      <w:r>
        <w:t>, is a</w:t>
      </w:r>
      <w:r w:rsidRPr="00251E4B">
        <w:t xml:space="preserve"> non-for-profit care </w:t>
      </w:r>
      <w:r>
        <w:t>provider in the centre interior of Portugal. ADFP provides</w:t>
      </w:r>
      <w:r w:rsidR="00D8674D">
        <w:t xml:space="preserve"> </w:t>
      </w:r>
      <w:r>
        <w:t>domiciliary care</w:t>
      </w:r>
      <w:r w:rsidR="00E96364">
        <w:t xml:space="preserve"> </w:t>
      </w:r>
      <w:r>
        <w:t xml:space="preserve">within the community to an older population, including meal delivery, social interaction, housekeeping and personal hygiene. ADFP </w:t>
      </w:r>
      <w:r w:rsidR="00E96364">
        <w:t>i</w:t>
      </w:r>
      <w:r>
        <w:t>s one of the largest organi</w:t>
      </w:r>
      <w:r w:rsidR="006E355B">
        <w:t>s</w:t>
      </w:r>
      <w:r>
        <w:t>ations</w:t>
      </w:r>
      <w:r w:rsidR="00F154EF">
        <w:t xml:space="preserve"> in the </w:t>
      </w:r>
      <w:r w:rsidR="00E96364">
        <w:t>area, with a strong influence and impact on the community.</w:t>
      </w:r>
    </w:p>
    <w:p w14:paraId="69B59929" w14:textId="05E5C07B" w:rsidR="0014569A" w:rsidRDefault="00E96364" w:rsidP="0014569A">
      <w:r>
        <w:t xml:space="preserve">As part of the </w:t>
      </w:r>
      <w:proofErr w:type="spellStart"/>
      <w:r>
        <w:t>IntegrAAL</w:t>
      </w:r>
      <w:proofErr w:type="spellEnd"/>
      <w:r>
        <w:t xml:space="preserve"> project, ADFP, </w:t>
      </w:r>
      <w:r w:rsidR="006D0F6B">
        <w:t>is</w:t>
      </w:r>
      <w:r>
        <w:t xml:space="preserve"> engaging with </w:t>
      </w:r>
      <w:r w:rsidR="00251E4B">
        <w:t>Service Users</w:t>
      </w:r>
      <w:r>
        <w:t xml:space="preserve">, </w:t>
      </w:r>
      <w:r w:rsidR="00251E4B">
        <w:t>Carers</w:t>
      </w:r>
      <w:r>
        <w:t>, Public Bodies and the wider public to take into consideration their views on the subject-matter undertaken by th</w:t>
      </w:r>
      <w:r w:rsidR="0014569A">
        <w:t>is</w:t>
      </w:r>
      <w:r>
        <w:t xml:space="preserve"> project.</w:t>
      </w:r>
      <w:r w:rsidR="0014569A">
        <w:t xml:space="preserve"> </w:t>
      </w:r>
      <w:r w:rsidR="00073057">
        <w:t xml:space="preserve">ADFP is </w:t>
      </w:r>
      <w:r w:rsidR="0014569A">
        <w:t>a</w:t>
      </w:r>
      <w:r w:rsidR="006E355B">
        <w:t>n</w:t>
      </w:r>
      <w:r w:rsidR="0014569A">
        <w:t xml:space="preserve"> </w:t>
      </w:r>
      <w:r w:rsidR="00073057">
        <w:t>e</w:t>
      </w:r>
      <w:r>
        <w:t>nd user organisation</w:t>
      </w:r>
      <w:r w:rsidR="0014569A">
        <w:t>, so the access to primary and secondary</w:t>
      </w:r>
      <w:r w:rsidR="006E355B">
        <w:t xml:space="preserve"> users i</w:t>
      </w:r>
      <w:r w:rsidR="0014569A">
        <w:t>s facilitated</w:t>
      </w:r>
      <w:r>
        <w:t xml:space="preserve">, </w:t>
      </w:r>
      <w:r w:rsidR="0014569A">
        <w:t xml:space="preserve">however, the </w:t>
      </w:r>
      <w:proofErr w:type="spellStart"/>
      <w:r w:rsidR="0014569A">
        <w:t>IntegrAAL</w:t>
      </w:r>
      <w:proofErr w:type="spellEnd"/>
      <w:r w:rsidR="0014569A">
        <w:t xml:space="preserve"> project partners would like to </w:t>
      </w:r>
      <w:r w:rsidR="00073057">
        <w:t>broaden the perspective</w:t>
      </w:r>
      <w:r w:rsidR="0014569A">
        <w:t>s by listening other organi</w:t>
      </w:r>
      <w:r w:rsidR="006E355B">
        <w:t>s</w:t>
      </w:r>
      <w:r w:rsidR="0014569A">
        <w:t>ations views.</w:t>
      </w:r>
    </w:p>
    <w:p w14:paraId="31F71676" w14:textId="50DD7B91" w:rsidR="0014569A" w:rsidRDefault="0014569A" w:rsidP="00251E4B">
      <w:r>
        <w:t>Therefore, the project partners decided to</w:t>
      </w:r>
      <w:r w:rsidR="00073057">
        <w:t xml:space="preserve"> </w:t>
      </w:r>
      <w:r>
        <w:t>start this work b</w:t>
      </w:r>
      <w:r w:rsidR="006E355B">
        <w:t>y</w:t>
      </w:r>
      <w:r>
        <w:t xml:space="preserve"> </w:t>
      </w:r>
      <w:r w:rsidR="00073057">
        <w:t>invit</w:t>
      </w:r>
      <w:r>
        <w:t>ing</w:t>
      </w:r>
      <w:r w:rsidR="00073057">
        <w:t xml:space="preserve"> third party organi</w:t>
      </w:r>
      <w:r w:rsidR="006E355B">
        <w:t>s</w:t>
      </w:r>
      <w:r w:rsidR="00073057">
        <w:t>ations</w:t>
      </w:r>
      <w:r w:rsidR="006D0F6B">
        <w:t xml:space="preserve"> dir</w:t>
      </w:r>
      <w:r>
        <w:t>ectly involved on elderly care, and, on a second stage, organize focus groups internally with ADFP own staff and service users</w:t>
      </w:r>
      <w:r w:rsidR="00073057">
        <w:t>.</w:t>
      </w:r>
      <w:r>
        <w:t xml:space="preserve"> </w:t>
      </w:r>
    </w:p>
    <w:p w14:paraId="4E980DC1" w14:textId="39B83AB3" w:rsidR="00073057" w:rsidRDefault="006E355B" w:rsidP="00251E4B">
      <w:r>
        <w:t>The</w:t>
      </w:r>
      <w:r w:rsidR="00251E4B">
        <w:t xml:space="preserve"> next section of the report covers the work </w:t>
      </w:r>
      <w:r w:rsidR="00073057">
        <w:t xml:space="preserve">being carried and </w:t>
      </w:r>
      <w:r>
        <w:t>what has been learned</w:t>
      </w:r>
      <w:r w:rsidR="00073057">
        <w:t xml:space="preserve"> so far.</w:t>
      </w:r>
    </w:p>
    <w:p w14:paraId="5288E2B6" w14:textId="77777777" w:rsidR="006D0F6B" w:rsidRDefault="006D0F6B" w:rsidP="006D0F6B">
      <w:pPr>
        <w:pStyle w:val="Heading3"/>
      </w:pPr>
      <w:r w:rsidRPr="0014569A">
        <w:lastRenderedPageBreak/>
        <w:t xml:space="preserve"> </w:t>
      </w:r>
      <w:r>
        <w:t>Invitations</w:t>
      </w:r>
    </w:p>
    <w:p w14:paraId="16185F1B" w14:textId="6BB0B127" w:rsidR="006D0F6B" w:rsidRDefault="006D0F6B" w:rsidP="006D0F6B">
      <w:r>
        <w:t xml:space="preserve">Among the Portuguese partners, </w:t>
      </w:r>
      <w:r w:rsidR="006E355B">
        <w:t xml:space="preserve">it </w:t>
      </w:r>
      <w:r w:rsidR="000415CF">
        <w:t>was</w:t>
      </w:r>
      <w:r>
        <w:t xml:space="preserve"> possible to identify and contact a group of target organi</w:t>
      </w:r>
      <w:r w:rsidR="006E355B">
        <w:t>s</w:t>
      </w:r>
      <w:r>
        <w:t xml:space="preserve">ations in </w:t>
      </w:r>
      <w:r w:rsidR="000415CF">
        <w:t>Coimbra’s</w:t>
      </w:r>
      <w:r>
        <w:t xml:space="preserve"> region.</w:t>
      </w:r>
    </w:p>
    <w:p w14:paraId="724FF4E9" w14:textId="747AC92C" w:rsidR="005E7B0A" w:rsidRDefault="006D0F6B" w:rsidP="006D0F6B">
      <w:r>
        <w:t xml:space="preserve">Meetings have been scheduled </w:t>
      </w:r>
      <w:r w:rsidR="005E7B0A">
        <w:t xml:space="preserve">by phone and email, </w:t>
      </w:r>
      <w:r w:rsidR="000415CF">
        <w:t xml:space="preserve">agreeing </w:t>
      </w:r>
      <w:r w:rsidR="005E7B0A">
        <w:t>the dates and locations</w:t>
      </w:r>
      <w:r w:rsidR="000415CF">
        <w:t xml:space="preserve"> accordingly with the best interest of the invitees</w:t>
      </w:r>
      <w:r w:rsidR="005E7B0A">
        <w:t>. Some of the contacted organi</w:t>
      </w:r>
      <w:r w:rsidR="006E355B">
        <w:t>s</w:t>
      </w:r>
      <w:r w:rsidR="005E7B0A">
        <w:t>ation</w:t>
      </w:r>
      <w:r w:rsidR="000415CF">
        <w:t>s</w:t>
      </w:r>
      <w:r w:rsidR="005E7B0A">
        <w:t xml:space="preserve"> requested a brief summary of the project in advance</w:t>
      </w:r>
      <w:r w:rsidR="0014569A">
        <w:t xml:space="preserve">. </w:t>
      </w:r>
      <w:r w:rsidR="006E355B">
        <w:t>A presentation has</w:t>
      </w:r>
      <w:r w:rsidR="005E7B0A">
        <w:t xml:space="preserve"> been prepared and sent in order to increase the</w:t>
      </w:r>
      <w:r w:rsidR="000415CF">
        <w:t>ir</w:t>
      </w:r>
      <w:r w:rsidR="005E7B0A">
        <w:t xml:space="preserve"> interest.</w:t>
      </w:r>
    </w:p>
    <w:p w14:paraId="1190C130" w14:textId="77777777" w:rsidR="006E355B" w:rsidRDefault="005E7B0A" w:rsidP="0014569A">
      <w:r>
        <w:t>From the initial list, the following organi</w:t>
      </w:r>
      <w:r w:rsidR="006E355B">
        <w:t>s</w:t>
      </w:r>
      <w:r>
        <w:t>ation</w:t>
      </w:r>
      <w:r w:rsidR="000415CF">
        <w:t>s</w:t>
      </w:r>
      <w:r>
        <w:t xml:space="preserve"> have been contacted and answer positively for a first meeting:</w:t>
      </w:r>
      <w:r w:rsidR="0014569A">
        <w:t xml:space="preserve"> </w:t>
      </w:r>
    </w:p>
    <w:p w14:paraId="258496BF" w14:textId="106B7CE5" w:rsidR="006E355B" w:rsidRDefault="006E355B" w:rsidP="0014569A">
      <w:r>
        <w:t xml:space="preserve">- </w:t>
      </w:r>
      <w:proofErr w:type="spellStart"/>
      <w:r w:rsidR="0014569A">
        <w:t>Cáritas</w:t>
      </w:r>
      <w:proofErr w:type="spellEnd"/>
      <w:r w:rsidR="0014569A">
        <w:t xml:space="preserve"> </w:t>
      </w:r>
      <w:proofErr w:type="spellStart"/>
      <w:r w:rsidR="0014569A">
        <w:t>Diocesana</w:t>
      </w:r>
      <w:proofErr w:type="spellEnd"/>
      <w:r w:rsidR="0014569A">
        <w:t xml:space="preserve"> de Coimbra (Caritas), </w:t>
      </w:r>
      <w:r w:rsidR="00C773B7">
        <w:t xml:space="preserve">is a large national trustee, offering a range of services to the community such home care and domiciliary care. At this stage, Caritas participated on a meeting, bringing a managers and cares. On a </w:t>
      </w:r>
      <w:r>
        <w:t>second phase, they will recruit</w:t>
      </w:r>
      <w:r w:rsidR="00C773B7">
        <w:t xml:space="preserve"> services users from their Domiciliary care in </w:t>
      </w:r>
      <w:proofErr w:type="spellStart"/>
      <w:r w:rsidR="00C773B7">
        <w:t>Penela</w:t>
      </w:r>
      <w:proofErr w:type="spellEnd"/>
      <w:r w:rsidR="00C773B7">
        <w:t xml:space="preserve">, a rural area in the </w:t>
      </w:r>
      <w:r>
        <w:t>surroundings</w:t>
      </w:r>
      <w:r w:rsidR="00C773B7">
        <w:t xml:space="preserve"> of Coimbra and Miranda do </w:t>
      </w:r>
      <w:proofErr w:type="spellStart"/>
      <w:r w:rsidR="00C773B7">
        <w:t>Corvo</w:t>
      </w:r>
      <w:proofErr w:type="spellEnd"/>
      <w:r w:rsidR="00C773B7">
        <w:t xml:space="preserve">. </w:t>
      </w:r>
    </w:p>
    <w:p w14:paraId="5A15D92B" w14:textId="60012451" w:rsidR="006E355B" w:rsidRDefault="006E355B" w:rsidP="0014569A">
      <w:r>
        <w:t xml:space="preserve">- </w:t>
      </w:r>
      <w:proofErr w:type="spellStart"/>
      <w:r w:rsidR="0014569A" w:rsidRPr="00C773B7">
        <w:t>Enfermeiros</w:t>
      </w:r>
      <w:proofErr w:type="spellEnd"/>
      <w:r w:rsidR="0014569A" w:rsidRPr="00C773B7">
        <w:t xml:space="preserve"> </w:t>
      </w:r>
      <w:proofErr w:type="spellStart"/>
      <w:r w:rsidR="0014569A" w:rsidRPr="00C773B7">
        <w:t>em</w:t>
      </w:r>
      <w:proofErr w:type="spellEnd"/>
      <w:r w:rsidR="0014569A" w:rsidRPr="00C773B7">
        <w:t xml:space="preserve"> </w:t>
      </w:r>
      <w:proofErr w:type="spellStart"/>
      <w:r w:rsidR="0014569A" w:rsidRPr="00C773B7">
        <w:t>Serviço</w:t>
      </w:r>
      <w:proofErr w:type="spellEnd"/>
      <w:r w:rsidR="0014569A" w:rsidRPr="00C773B7">
        <w:t xml:space="preserve"> de </w:t>
      </w:r>
      <w:proofErr w:type="spellStart"/>
      <w:r w:rsidR="0014569A" w:rsidRPr="00C773B7">
        <w:t>Apoio</w:t>
      </w:r>
      <w:proofErr w:type="spellEnd"/>
      <w:r w:rsidR="0014569A" w:rsidRPr="00C773B7">
        <w:t xml:space="preserve"> </w:t>
      </w:r>
      <w:proofErr w:type="spellStart"/>
      <w:r w:rsidR="0014569A" w:rsidRPr="00C773B7">
        <w:t>Domiciliário</w:t>
      </w:r>
      <w:proofErr w:type="spellEnd"/>
      <w:r w:rsidRPr="006E355B">
        <w:t xml:space="preserve">, </w:t>
      </w:r>
      <w:proofErr w:type="spellStart"/>
      <w:r w:rsidRPr="006E355B">
        <w:t>EnferSAD</w:t>
      </w:r>
      <w:proofErr w:type="spellEnd"/>
      <w:r w:rsidRPr="006E355B">
        <w:t>, i</w:t>
      </w:r>
      <w:r w:rsidR="00C773B7" w:rsidRPr="00A06478">
        <w:t>s a private owned company, offering p</w:t>
      </w:r>
      <w:r w:rsidR="00C773B7">
        <w:t>ersonal ca</w:t>
      </w:r>
      <w:r w:rsidR="00C773B7" w:rsidRPr="00A06478">
        <w:t>re and nursing</w:t>
      </w:r>
      <w:r w:rsidR="00C773B7">
        <w:t xml:space="preserve"> care. </w:t>
      </w:r>
      <w:proofErr w:type="spellStart"/>
      <w:r w:rsidR="00C773B7">
        <w:t>EnferSAD‘s</w:t>
      </w:r>
      <w:proofErr w:type="spellEnd"/>
      <w:r w:rsidR="00C773B7">
        <w:t xml:space="preserve"> management team, a nur</w:t>
      </w:r>
      <w:r>
        <w:t>s</w:t>
      </w:r>
      <w:r w:rsidR="00C773B7">
        <w:t xml:space="preserve">e and a geriatrist have participated </w:t>
      </w:r>
      <w:r>
        <w:t>i</w:t>
      </w:r>
      <w:r w:rsidR="00C773B7">
        <w:t xml:space="preserve">n the meetings. </w:t>
      </w:r>
    </w:p>
    <w:p w14:paraId="45FD606A" w14:textId="6C62796E" w:rsidR="006E355B" w:rsidRDefault="006E355B" w:rsidP="0014569A">
      <w:r>
        <w:t xml:space="preserve">- </w:t>
      </w:r>
      <w:r w:rsidR="0014569A" w:rsidRPr="00C773B7">
        <w:t xml:space="preserve">Centro de </w:t>
      </w:r>
      <w:proofErr w:type="spellStart"/>
      <w:r w:rsidR="0014569A" w:rsidRPr="00C773B7">
        <w:t>Saúde</w:t>
      </w:r>
      <w:proofErr w:type="spellEnd"/>
      <w:r w:rsidR="0014569A" w:rsidRPr="00C773B7">
        <w:t xml:space="preserve"> de Miranda do </w:t>
      </w:r>
      <w:proofErr w:type="spellStart"/>
      <w:r w:rsidR="0014569A" w:rsidRPr="00C773B7">
        <w:t>Corvo</w:t>
      </w:r>
      <w:proofErr w:type="spellEnd"/>
      <w:r w:rsidR="0014569A" w:rsidRPr="00C773B7">
        <w:tab/>
        <w:t xml:space="preserve">Secondary </w:t>
      </w:r>
      <w:r w:rsidR="00C773B7" w:rsidRPr="00A06478">
        <w:t xml:space="preserve">(CS-MC), </w:t>
      </w:r>
      <w:r>
        <w:t>i</w:t>
      </w:r>
      <w:r w:rsidR="00C773B7" w:rsidRPr="00A06478">
        <w:t>s a local health care cent</w:t>
      </w:r>
      <w:r>
        <w:t>r</w:t>
      </w:r>
      <w:r w:rsidR="00C773B7" w:rsidRPr="00A06478">
        <w:t xml:space="preserve">e that covers the village of Miranda do </w:t>
      </w:r>
      <w:proofErr w:type="spellStart"/>
      <w:r w:rsidR="00C773B7" w:rsidRPr="00A06478">
        <w:t>Corvo</w:t>
      </w:r>
      <w:proofErr w:type="spellEnd"/>
      <w:r w:rsidR="00C773B7" w:rsidRPr="00A06478">
        <w:t xml:space="preserve">. </w:t>
      </w:r>
      <w:r w:rsidR="00C773B7">
        <w:t xml:space="preserve">Two nurses from the domiciliary care have attended the meetings.  </w:t>
      </w:r>
    </w:p>
    <w:p w14:paraId="686E30F6" w14:textId="31AD0B63" w:rsidR="006D0F6B" w:rsidRPr="00C773B7" w:rsidRDefault="006E355B" w:rsidP="0014569A">
      <w:r>
        <w:t xml:space="preserve">- </w:t>
      </w:r>
      <w:r w:rsidR="00C773B7" w:rsidRPr="00C773B7">
        <w:t>Final</w:t>
      </w:r>
      <w:r>
        <w:t>l</w:t>
      </w:r>
      <w:r w:rsidR="00C773B7" w:rsidRPr="00C773B7">
        <w:t xml:space="preserve">y, </w:t>
      </w:r>
      <w:r w:rsidR="0014569A" w:rsidRPr="00C773B7">
        <w:t xml:space="preserve">Centro de </w:t>
      </w:r>
      <w:proofErr w:type="spellStart"/>
      <w:r w:rsidR="0014569A" w:rsidRPr="00C773B7">
        <w:t>Saúde</w:t>
      </w:r>
      <w:proofErr w:type="spellEnd"/>
      <w:r w:rsidR="0014569A" w:rsidRPr="00C773B7">
        <w:t xml:space="preserve"> de São </w:t>
      </w:r>
      <w:proofErr w:type="spellStart"/>
      <w:r w:rsidR="0014569A" w:rsidRPr="00C773B7">
        <w:t>Martinho</w:t>
      </w:r>
      <w:proofErr w:type="spellEnd"/>
      <w:r w:rsidR="0014569A" w:rsidRPr="00C773B7">
        <w:t xml:space="preserve"> do </w:t>
      </w:r>
      <w:proofErr w:type="spellStart"/>
      <w:r w:rsidR="0014569A" w:rsidRPr="00C773B7">
        <w:t>Bispo</w:t>
      </w:r>
      <w:proofErr w:type="spellEnd"/>
      <w:r w:rsidR="00C773B7" w:rsidRPr="00A06478">
        <w:t xml:space="preserve"> (CS-SMB), another</w:t>
      </w:r>
      <w:r w:rsidR="00C773B7" w:rsidRPr="00C773B7">
        <w:t xml:space="preserve"> </w:t>
      </w:r>
      <w:r w:rsidR="00C773B7" w:rsidRPr="00296226">
        <w:t>local health care cent</w:t>
      </w:r>
      <w:r>
        <w:t>r</w:t>
      </w:r>
      <w:r w:rsidR="00C773B7" w:rsidRPr="00296226">
        <w:t>e</w:t>
      </w:r>
      <w:r w:rsidR="00C773B7">
        <w:t>, have been also invited, and two nurses and their manager have attended the meetings too.</w:t>
      </w:r>
    </w:p>
    <w:p w14:paraId="067B9C8C" w14:textId="1F305728" w:rsidR="00C773B7" w:rsidRDefault="005E7B0A" w:rsidP="00C773B7">
      <w:r w:rsidRPr="00A06478">
        <w:t xml:space="preserve">The </w:t>
      </w:r>
      <w:r w:rsidR="000415CF">
        <w:t xml:space="preserve">first </w:t>
      </w:r>
      <w:r w:rsidR="006E355B" w:rsidRPr="006E355B">
        <w:t>obj</w:t>
      </w:r>
      <w:r w:rsidR="006E355B">
        <w:t>e</w:t>
      </w:r>
      <w:r w:rsidRPr="00A06478">
        <w:t xml:space="preserve">ctive </w:t>
      </w:r>
      <w:r w:rsidR="00C773B7">
        <w:t>of the meetings have been to intro</w:t>
      </w:r>
      <w:r w:rsidR="00BE22B1">
        <w:t>d</w:t>
      </w:r>
      <w:r w:rsidR="00C773B7">
        <w:t xml:space="preserve">uce the </w:t>
      </w:r>
      <w:proofErr w:type="spellStart"/>
      <w:r w:rsidR="00C773B7">
        <w:t>IntegrAAL</w:t>
      </w:r>
      <w:proofErr w:type="spellEnd"/>
      <w:r w:rsidR="00C773B7">
        <w:t xml:space="preserve"> project and gather a fir</w:t>
      </w:r>
      <w:r w:rsidR="006E355B">
        <w:t>s</w:t>
      </w:r>
      <w:r w:rsidR="00C773B7">
        <w:t>t impression from the different kind of caring organi</w:t>
      </w:r>
      <w:r w:rsidR="006E355B">
        <w:t>s</w:t>
      </w:r>
      <w:r w:rsidR="00C773B7">
        <w:t>ations</w:t>
      </w:r>
    </w:p>
    <w:p w14:paraId="6142F22A" w14:textId="760DFB05" w:rsidR="00BE22B1" w:rsidRDefault="00B25EDA" w:rsidP="00C773B7">
      <w:r>
        <w:t xml:space="preserve">The project was very well received and a good discussion took place. Among the people selected there </w:t>
      </w:r>
      <w:r w:rsidR="006E355B">
        <w:t>is</w:t>
      </w:r>
      <w:r>
        <w:t xml:space="preserve"> a lot of experience</w:t>
      </w:r>
      <w:r w:rsidR="00BE22B1">
        <w:t xml:space="preserve"> and in-depth knowledge coming from the field</w:t>
      </w:r>
      <w:r>
        <w:t xml:space="preserve">. </w:t>
      </w:r>
    </w:p>
    <w:p w14:paraId="67CC4F36" w14:textId="134A07E1" w:rsidR="00B25EDA" w:rsidRDefault="00BE22B1" w:rsidP="00C773B7">
      <w:r>
        <w:lastRenderedPageBreak/>
        <w:t>The interaction with the selected</w:t>
      </w:r>
      <w:r w:rsidR="00B25EDA">
        <w:t xml:space="preserve"> organi</w:t>
      </w:r>
      <w:r w:rsidR="006E355B">
        <w:t>s</w:t>
      </w:r>
      <w:r w:rsidR="00B25EDA">
        <w:t xml:space="preserve">ations </w:t>
      </w:r>
      <w:r>
        <w:t xml:space="preserve">we will </w:t>
      </w:r>
      <w:r w:rsidR="006E355B">
        <w:t xml:space="preserve">let us </w:t>
      </w:r>
      <w:r>
        <w:t xml:space="preserve">find a </w:t>
      </w:r>
      <w:r w:rsidR="006E355B">
        <w:t xml:space="preserve">wide </w:t>
      </w:r>
      <w:r>
        <w:t>variety of users, (primary, secondary and tertiary), Actually, the group includes a good ran</w:t>
      </w:r>
      <w:r w:rsidR="00395F37">
        <w:t>g</w:t>
      </w:r>
      <w:r>
        <w:t xml:space="preserve">e of </w:t>
      </w:r>
      <w:r w:rsidR="006E355B">
        <w:t>professionals</w:t>
      </w:r>
      <w:r>
        <w:t xml:space="preserve"> </w:t>
      </w:r>
      <w:r w:rsidR="00B25EDA">
        <w:t xml:space="preserve">(managers, nurses, </w:t>
      </w:r>
      <w:r>
        <w:t xml:space="preserve">doctors, care assistants, geriatrist). </w:t>
      </w:r>
      <w:r w:rsidR="006E355B">
        <w:t>Th</w:t>
      </w:r>
      <w:r>
        <w:t xml:space="preserve">e group includes also different management policies </w:t>
      </w:r>
      <w:r w:rsidR="00B25EDA">
        <w:t xml:space="preserve">(from a trustee, private </w:t>
      </w:r>
      <w:r>
        <w:t xml:space="preserve">and </w:t>
      </w:r>
      <w:r w:rsidR="00B25EDA">
        <w:t xml:space="preserve">public </w:t>
      </w:r>
      <w:r>
        <w:t>management</w:t>
      </w:r>
      <w:r w:rsidR="00B25EDA">
        <w:t>)</w:t>
      </w:r>
      <w:r>
        <w:t xml:space="preserve">. </w:t>
      </w:r>
      <w:r w:rsidR="006E355B">
        <w:t>It also i</w:t>
      </w:r>
      <w:r>
        <w:t xml:space="preserve">ncludes </w:t>
      </w:r>
      <w:r w:rsidR="00B25EDA">
        <w:t>different types of geographies, (</w:t>
      </w:r>
      <w:r>
        <w:t>deeply</w:t>
      </w:r>
      <w:r w:rsidR="00B25EDA">
        <w:t xml:space="preserve"> rur</w:t>
      </w:r>
      <w:r>
        <w:t xml:space="preserve">al, to small villages and also the </w:t>
      </w:r>
      <w:r w:rsidR="00B25EDA">
        <w:t>city</w:t>
      </w:r>
      <w:r>
        <w:t xml:space="preserve"> </w:t>
      </w:r>
      <w:r w:rsidR="00395F37">
        <w:t>centre</w:t>
      </w:r>
      <w:r w:rsidR="00B25EDA">
        <w:t>)</w:t>
      </w:r>
    </w:p>
    <w:p w14:paraId="3DCCAD95" w14:textId="6C5A135B" w:rsidR="00251E4B" w:rsidRDefault="00251E4B" w:rsidP="00251E4B">
      <w:pPr>
        <w:pStyle w:val="Heading3"/>
      </w:pPr>
      <w:r>
        <w:t>Location</w:t>
      </w:r>
      <w:r w:rsidR="003B1306">
        <w:t>s and attendance</w:t>
      </w:r>
    </w:p>
    <w:p w14:paraId="4B0726C8" w14:textId="6FC8A65C" w:rsidR="000415CF" w:rsidRDefault="00251E4B" w:rsidP="00251E4B">
      <w:r>
        <w:t xml:space="preserve">The </w:t>
      </w:r>
      <w:r w:rsidR="000415CF">
        <w:t xml:space="preserve">meetings </w:t>
      </w:r>
      <w:r w:rsidR="004B6BA6">
        <w:t>with the external organi</w:t>
      </w:r>
      <w:r w:rsidR="006E355B">
        <w:t>s</w:t>
      </w:r>
      <w:r w:rsidR="004B6BA6">
        <w:t xml:space="preserve">ations </w:t>
      </w:r>
      <w:r w:rsidR="00BE22B1">
        <w:t>have been hold</w:t>
      </w:r>
      <w:r w:rsidR="000415CF">
        <w:t xml:space="preserve"> on each organization facility, except the meeting with the CS-MC. On this case, the two nurses appointed came to ADFP site.</w:t>
      </w:r>
    </w:p>
    <w:p w14:paraId="6B528EE5" w14:textId="540AB779" w:rsidR="004B6BA6" w:rsidRDefault="00BE22B1" w:rsidP="00251E4B">
      <w:r>
        <w:t>Some i</w:t>
      </w:r>
      <w:r w:rsidR="004B6BA6">
        <w:t xml:space="preserve">ndividual </w:t>
      </w:r>
      <w:r>
        <w:t xml:space="preserve">contacts </w:t>
      </w:r>
      <w:r w:rsidR="004B6BA6">
        <w:t>with primary users from ADFP have ben hold at the ADFP office, benefiting from some service users visiting ADFP office for administrative purposes.</w:t>
      </w:r>
    </w:p>
    <w:p w14:paraId="11303CDB" w14:textId="77777777" w:rsidR="00C95848" w:rsidRDefault="00BE22B1" w:rsidP="00BE22B1">
      <w:r>
        <w:t>On a later stage, the team will organiz</w:t>
      </w:r>
      <w:r w:rsidR="00C95848">
        <w:t xml:space="preserve">e meetings with largest groups to </w:t>
      </w:r>
      <w:r w:rsidR="006E67E7">
        <w:t>present some of the f</w:t>
      </w:r>
      <w:r w:rsidR="00C95848">
        <w:t>indings in order to discuss how</w:t>
      </w:r>
      <w:r w:rsidR="006E67E7">
        <w:t xml:space="preserve"> to move forward</w:t>
      </w:r>
      <w:r w:rsidR="00C95848">
        <w:t>.</w:t>
      </w:r>
    </w:p>
    <w:p w14:paraId="7042E207" w14:textId="6EC29226" w:rsidR="004B6BA6" w:rsidRDefault="00C95848" w:rsidP="00BE22B1">
      <w:r>
        <w:t>These meeting would be held by ADFP</w:t>
      </w:r>
    </w:p>
    <w:p w14:paraId="396DA06F" w14:textId="77777777" w:rsidR="00122092" w:rsidRDefault="00122092" w:rsidP="00BE22B1"/>
    <w:p w14:paraId="637BD09E" w14:textId="2381808B" w:rsidR="00251E4B" w:rsidRPr="00A06478" w:rsidRDefault="00395F37" w:rsidP="00A06478">
      <w:pPr>
        <w:pStyle w:val="Heading4"/>
      </w:pPr>
      <w:r w:rsidRPr="00A06478">
        <w:t xml:space="preserve">6.1.3.1 </w:t>
      </w:r>
      <w:r w:rsidR="00251E4B" w:rsidRPr="00A06478">
        <w:t>Learning</w:t>
      </w:r>
      <w:r w:rsidR="00C83453" w:rsidRPr="00A06478">
        <w:t>s and conclusions</w:t>
      </w:r>
    </w:p>
    <w:p w14:paraId="1885E1F9" w14:textId="5031E4F3" w:rsidR="00C95848" w:rsidRDefault="003B1306" w:rsidP="00251E4B">
      <w:r>
        <w:t xml:space="preserve">Given the lack of </w:t>
      </w:r>
      <w:r w:rsidR="004B6BA6">
        <w:t xml:space="preserve">time </w:t>
      </w:r>
      <w:r w:rsidR="00C95848">
        <w:t xml:space="preserve">from the </w:t>
      </w:r>
      <w:r w:rsidR="004B6BA6">
        <w:t xml:space="preserve">professionals </w:t>
      </w:r>
      <w:r w:rsidR="00C95848">
        <w:t xml:space="preserve">and some individuals </w:t>
      </w:r>
      <w:r w:rsidR="004B6BA6">
        <w:t xml:space="preserve">involved, </w:t>
      </w:r>
      <w:r w:rsidR="00C95848">
        <w:t>at this stage</w:t>
      </w:r>
      <w:r w:rsidR="004B6BA6">
        <w:t xml:space="preserve">, the </w:t>
      </w:r>
      <w:r w:rsidR="00C83453">
        <w:t>approach</w:t>
      </w:r>
      <w:r w:rsidR="004B6BA6">
        <w:t xml:space="preserve"> of contacting </w:t>
      </w:r>
      <w:r w:rsidR="00C83453">
        <w:t>the persons</w:t>
      </w:r>
      <w:r w:rsidR="004B6BA6">
        <w:t xml:space="preserve"> directly </w:t>
      </w:r>
      <w:r w:rsidR="00C95848">
        <w:t xml:space="preserve">and meeting them at their own work place, </w:t>
      </w:r>
      <w:r w:rsidR="004B6BA6">
        <w:t>prove</w:t>
      </w:r>
      <w:r w:rsidR="006E355B">
        <w:t>d</w:t>
      </w:r>
      <w:r w:rsidR="004B6BA6">
        <w:t xml:space="preserve"> to be </w:t>
      </w:r>
      <w:r w:rsidR="00C95848">
        <w:t xml:space="preserve">very </w:t>
      </w:r>
      <w:r w:rsidR="004B6BA6">
        <w:t xml:space="preserve">efficient. </w:t>
      </w:r>
    </w:p>
    <w:p w14:paraId="1FFF3177" w14:textId="1D6211FD" w:rsidR="00251E4B" w:rsidRDefault="004B6BA6" w:rsidP="00C83453">
      <w:r>
        <w:t>The initial presentation that ha</w:t>
      </w:r>
      <w:r w:rsidR="006E355B">
        <w:t>s</w:t>
      </w:r>
      <w:r>
        <w:t xml:space="preserve"> been sen</w:t>
      </w:r>
      <w:r w:rsidR="006E355B">
        <w:t>t</w:t>
      </w:r>
      <w:r>
        <w:t xml:space="preserve"> by email, </w:t>
      </w:r>
      <w:r w:rsidR="00C95848">
        <w:t>and later explained in de</w:t>
      </w:r>
      <w:r w:rsidR="006E355B">
        <w:t>e</w:t>
      </w:r>
      <w:r w:rsidR="00C95848">
        <w:t xml:space="preserve">per detail </w:t>
      </w:r>
      <w:r w:rsidR="006E355B">
        <w:t>at</w:t>
      </w:r>
      <w:r w:rsidR="00C95848">
        <w:t xml:space="preserve"> the meeting, helped to set up the </w:t>
      </w:r>
      <w:r w:rsidR="00C83453">
        <w:t xml:space="preserve">group, providing the mind set </w:t>
      </w:r>
      <w:r w:rsidR="00251E4B">
        <w:t>for discussion</w:t>
      </w:r>
      <w:r w:rsidR="00C83453">
        <w:t xml:space="preserve"> and ideas sharing</w:t>
      </w:r>
      <w:r w:rsidR="00251E4B">
        <w:t>.</w:t>
      </w:r>
    </w:p>
    <w:p w14:paraId="3B134C8D" w14:textId="77777777" w:rsidR="00122092" w:rsidRDefault="006E355B" w:rsidP="00A06478">
      <w:r>
        <w:t>F</w:t>
      </w:r>
      <w:r w:rsidR="00C83453">
        <w:t xml:space="preserve">rom the first round </w:t>
      </w:r>
      <w:r>
        <w:t xml:space="preserve">of meetings, our conclusion </w:t>
      </w:r>
      <w:r w:rsidR="00C83453">
        <w:t>is that the person</w:t>
      </w:r>
      <w:r>
        <w:t>s</w:t>
      </w:r>
      <w:r w:rsidR="00C83453">
        <w:t xml:space="preserve"> are available and willing to participate and contribute. Still, their expectations are quite different. There are people with high expectation, believing that the ICT based systems can do a lot on this field. This group of people has also strong ideas about what the systems should provide and how they look like. On the </w:t>
      </w:r>
      <w:r w:rsidR="00C83453">
        <w:lastRenderedPageBreak/>
        <w:t xml:space="preserve">other extreme, there is the people that are reluctant on the usage of technology or the ones that think that the </w:t>
      </w:r>
      <w:proofErr w:type="spellStart"/>
      <w:r w:rsidR="00C83453">
        <w:t>organizarions</w:t>
      </w:r>
      <w:proofErr w:type="spellEnd"/>
      <w:r w:rsidR="00C83453">
        <w:t xml:space="preserve"> or the elderly cannot afford complex technology.</w:t>
      </w:r>
    </w:p>
    <w:p w14:paraId="55821E5E" w14:textId="77777777" w:rsidR="00A06478" w:rsidRDefault="00C83453" w:rsidP="00A06478">
      <w:r>
        <w:t xml:space="preserve"> </w:t>
      </w:r>
    </w:p>
    <w:sdt>
      <w:sdtPr>
        <w:rPr>
          <w:b/>
        </w:rPr>
        <w:id w:val="-191687749"/>
        <w:docPartObj>
          <w:docPartGallery w:val="Bibliographies"/>
          <w:docPartUnique/>
        </w:docPartObj>
      </w:sdtPr>
      <w:sdtEndPr>
        <w:rPr>
          <w:b w:val="0"/>
          <w:bCs/>
          <w:sz w:val="20"/>
          <w:szCs w:val="20"/>
        </w:rPr>
      </w:sdtEndPr>
      <w:sdtContent>
        <w:bookmarkStart w:id="30" w:name="_Toc437253814" w:displacedByCustomXml="prev"/>
        <w:bookmarkEnd w:id="30" w:displacedByCustomXml="prev"/>
        <w:bookmarkStart w:id="31" w:name="_Toc437252179" w:displacedByCustomXml="prev"/>
        <w:bookmarkEnd w:id="31" w:displacedByCustomXml="prev"/>
        <w:p w14:paraId="7AEBAEE5" w14:textId="6BAFE21B" w:rsidR="005F45D4" w:rsidRPr="00E075C4" w:rsidRDefault="009D042F" w:rsidP="00A06478">
          <w:pPr>
            <w:rPr>
              <w:rFonts w:cs="Times New Roman"/>
              <w:noProof/>
              <w:vanish/>
              <w:sz w:val="20"/>
              <w:szCs w:val="20"/>
            </w:rPr>
          </w:pPr>
          <w:r w:rsidRPr="00E960C1">
            <w:rPr>
              <w:rFonts w:eastAsia="Arial" w:cs="Arial"/>
              <w:sz w:val="20"/>
              <w:szCs w:val="20"/>
            </w:rPr>
            <w:fldChar w:fldCharType="begin"/>
          </w:r>
          <w:r w:rsidRPr="00E075C4">
            <w:rPr>
              <w:sz w:val="20"/>
              <w:szCs w:val="20"/>
            </w:rPr>
            <w:instrText xml:space="preserve"> BIBLIOGRAPHY </w:instrText>
          </w:r>
          <w:r w:rsidRPr="00E960C1">
            <w:rPr>
              <w:rFonts w:eastAsia="Arial" w:cs="Arial"/>
              <w:sz w:val="20"/>
              <w:szCs w:val="20"/>
            </w:rPr>
            <w:fldChar w:fldCharType="separate"/>
          </w:r>
          <w:r w:rsidR="005F45D4" w:rsidRPr="00E075C4">
            <w:rPr>
              <w:rFonts w:cs="Times New Roman"/>
              <w:noProof/>
              <w:vanish/>
              <w:sz w:val="20"/>
              <w:szCs w:val="20"/>
            </w:rPr>
            <w:t>x</w:t>
          </w:r>
          <w:bookmarkStart w:id="32" w:name="_Toc437252180"/>
          <w:bookmarkStart w:id="33" w:name="_Toc437253815"/>
          <w:bookmarkStart w:id="34" w:name="_Toc438472757"/>
          <w:bookmarkEnd w:id="32"/>
          <w:bookmarkEnd w:id="33"/>
          <w:bookmarkEnd w:id="34"/>
        </w:p>
        <w:p w14:paraId="65383F14" w14:textId="38D6AC35" w:rsidR="009D042F" w:rsidRPr="00E960C1" w:rsidRDefault="009D042F" w:rsidP="00A06478">
          <w:pPr>
            <w:rPr>
              <w:sz w:val="20"/>
              <w:szCs w:val="20"/>
            </w:rPr>
          </w:pPr>
          <w:r w:rsidRPr="00E960C1">
            <w:rPr>
              <w:b/>
              <w:bCs/>
              <w:sz w:val="20"/>
              <w:szCs w:val="20"/>
            </w:rPr>
            <w:fldChar w:fldCharType="end"/>
          </w:r>
        </w:p>
      </w:sdtContent>
    </w:sdt>
    <w:p w14:paraId="5DF34AA4" w14:textId="7A321A29" w:rsidR="009C1CEB" w:rsidRPr="009C1CEB" w:rsidRDefault="00EE59FD">
      <w:pPr>
        <w:pStyle w:val="Heading1"/>
      </w:pPr>
      <w:bookmarkStart w:id="35" w:name="_Appendices"/>
      <w:bookmarkStart w:id="36" w:name="_Toc442449993"/>
      <w:bookmarkEnd w:id="35"/>
      <w:r>
        <w:t>Appendices</w:t>
      </w:r>
      <w:bookmarkEnd w:id="36"/>
      <w:r w:rsidDel="00EE59FD">
        <w:t xml:space="preserve"> </w:t>
      </w:r>
    </w:p>
    <w:p w14:paraId="7151E690" w14:textId="77777777" w:rsidR="00910F29" w:rsidRDefault="00910F29" w:rsidP="003962D0">
      <w:pPr>
        <w:tabs>
          <w:tab w:val="left" w:pos="2224"/>
        </w:tabs>
      </w:pPr>
      <w:r>
        <w:t>Appendix 1</w:t>
      </w:r>
    </w:p>
    <w:p w14:paraId="3877233D" w14:textId="792F568D" w:rsidR="00910F29" w:rsidRDefault="00910F29" w:rsidP="003962D0">
      <w:pPr>
        <w:tabs>
          <w:tab w:val="left" w:pos="2224"/>
        </w:tabs>
      </w:pPr>
      <w:r>
        <w:t>(1a)</w:t>
      </w:r>
      <w:bookmarkStart w:id="37" w:name="_MON_1510752065"/>
      <w:bookmarkEnd w:id="37"/>
      <w:r w:rsidR="00982999">
        <w:object w:dxaOrig="1532" w:dyaOrig="961" w14:anchorId="7B23B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1" o:title=""/>
          </v:shape>
          <o:OLEObject Type="Embed" ProgID="Word.Document.8" ShapeID="_x0000_i1025" DrawAspect="Icon" ObjectID="_1516191949" r:id="rId12">
            <o:FieldCodes>\s</o:FieldCodes>
          </o:OLEObject>
        </w:object>
      </w:r>
      <w:r>
        <w:t xml:space="preserve"> (1b)</w:t>
      </w:r>
      <w:r>
        <w:tab/>
      </w:r>
      <w:r w:rsidR="002A4024">
        <w:object w:dxaOrig="1532" w:dyaOrig="961" w14:anchorId="70A0CA8F">
          <v:shape id="_x0000_i1026" type="#_x0000_t75" style="width:76.5pt;height:48pt" o:ole="">
            <v:imagedata r:id="rId13" o:title=""/>
          </v:shape>
          <o:OLEObject Type="Embed" ProgID="Package" ShapeID="_x0000_i1026" DrawAspect="Icon" ObjectID="_1516191950" r:id="rId14"/>
        </w:object>
      </w:r>
      <w:r>
        <w:t xml:space="preserve">  (1c)</w:t>
      </w:r>
      <w:r w:rsidR="002A4024">
        <w:object w:dxaOrig="1532" w:dyaOrig="961" w14:anchorId="74D52F23">
          <v:shape id="_x0000_i1027" type="#_x0000_t75" style="width:76.5pt;height:48pt" o:ole="">
            <v:imagedata r:id="rId15" o:title=""/>
          </v:shape>
          <o:OLEObject Type="Embed" ProgID="Package" ShapeID="_x0000_i1027" DrawAspect="Icon" ObjectID="_1516191951" r:id="rId16"/>
        </w:object>
      </w:r>
      <w:r>
        <w:t xml:space="preserve">  </w:t>
      </w:r>
    </w:p>
    <w:p w14:paraId="6874076B" w14:textId="62EEF91D" w:rsidR="009D042F" w:rsidRDefault="00910F29" w:rsidP="003962D0">
      <w:pPr>
        <w:tabs>
          <w:tab w:val="left" w:pos="2224"/>
        </w:tabs>
      </w:pPr>
      <w:r>
        <w:t>(1d)</w:t>
      </w:r>
      <w:r w:rsidR="00D40326">
        <w:object w:dxaOrig="2556" w:dyaOrig="1600" w14:anchorId="317E43E8">
          <v:shape id="_x0000_i1028" type="#_x0000_t75" style="width:127.5pt;height:79.5pt" o:ole="">
            <v:imagedata r:id="rId17" o:title=""/>
          </v:shape>
          <o:OLEObject Type="Embed" ProgID="Package" ShapeID="_x0000_i1028" DrawAspect="Icon" ObjectID="_1516191952" r:id="rId18"/>
        </w:object>
      </w:r>
      <w:proofErr w:type="gramStart"/>
      <w:r>
        <w:t xml:space="preserve">   (</w:t>
      </w:r>
      <w:proofErr w:type="gramEnd"/>
      <w:r>
        <w:t>1e)</w:t>
      </w:r>
      <w:r w:rsidR="00CC697C">
        <w:object w:dxaOrig="1532" w:dyaOrig="961" w14:anchorId="53FFEE3A">
          <v:shape id="_x0000_i1029" type="#_x0000_t75" style="width:76.5pt;height:48pt" o:ole="">
            <v:imagedata r:id="rId19" o:title=""/>
          </v:shape>
          <o:OLEObject Type="Embed" ProgID="Package" ShapeID="_x0000_i1029" DrawAspect="Icon" ObjectID="_1516191953" r:id="rId20"/>
        </w:object>
      </w:r>
      <w:r>
        <w:t xml:space="preserve">  (1f)</w:t>
      </w:r>
      <w:r w:rsidR="000F00DD">
        <w:object w:dxaOrig="1532" w:dyaOrig="961" w14:anchorId="51A444F6">
          <v:shape id="_x0000_i1030" type="#_x0000_t75" style="width:76.5pt;height:48pt" o:ole="">
            <v:imagedata r:id="rId21" o:title=""/>
          </v:shape>
          <o:OLEObject Type="Embed" ProgID="Package" ShapeID="_x0000_i1030" DrawAspect="Icon" ObjectID="_1516191954" r:id="rId22"/>
        </w:object>
      </w:r>
    </w:p>
    <w:p w14:paraId="2819A8C1" w14:textId="77777777" w:rsidR="00910F29" w:rsidRDefault="00910F29" w:rsidP="003962D0">
      <w:pPr>
        <w:tabs>
          <w:tab w:val="left" w:pos="2224"/>
        </w:tabs>
      </w:pPr>
    </w:p>
    <w:p w14:paraId="03D2BE29" w14:textId="2C7B1326" w:rsidR="00910F29" w:rsidRDefault="00910F29" w:rsidP="003962D0">
      <w:pPr>
        <w:tabs>
          <w:tab w:val="left" w:pos="2224"/>
        </w:tabs>
      </w:pPr>
      <w:r>
        <w:t>Appendix 2</w:t>
      </w:r>
    </w:p>
    <w:p w14:paraId="312EC5B8" w14:textId="28185DB4" w:rsidR="009970ED" w:rsidRDefault="00910F29" w:rsidP="003962D0">
      <w:pPr>
        <w:tabs>
          <w:tab w:val="left" w:pos="2224"/>
        </w:tabs>
      </w:pPr>
      <w:r>
        <w:t>(2a)</w:t>
      </w:r>
      <w:r w:rsidR="00E075C4">
        <w:object w:dxaOrig="1535" w:dyaOrig="997" w14:anchorId="46946E04">
          <v:shape id="_x0000_i1031" type="#_x0000_t75" style="width:76.5pt;height:49.5pt" o:ole="">
            <v:imagedata r:id="rId23" o:title=""/>
          </v:shape>
          <o:OLEObject Type="Embed" ProgID="PowerPoint.Show.12" ShapeID="_x0000_i1031" DrawAspect="Icon" ObjectID="_1516191955" r:id="rId24"/>
        </w:object>
      </w:r>
      <w:r>
        <w:t xml:space="preserve"> (2b)</w:t>
      </w:r>
      <w:r w:rsidR="00D415DD" w:rsidDel="00D415DD">
        <w:t xml:space="preserve"> </w:t>
      </w:r>
      <w:r w:rsidR="00B543DA">
        <w:object w:dxaOrig="1532" w:dyaOrig="961" w14:anchorId="3853FE93">
          <v:shape id="_x0000_i1032" type="#_x0000_t75" style="width:76.5pt;height:48pt" o:ole="">
            <v:imagedata r:id="rId25" o:title=""/>
          </v:shape>
          <o:OLEObject Type="Embed" ProgID="Package" ShapeID="_x0000_i1032" DrawAspect="Icon" ObjectID="_1516191956" r:id="rId26"/>
        </w:object>
      </w:r>
    </w:p>
    <w:p w14:paraId="0A6DD76E" w14:textId="77777777" w:rsidR="007141F5" w:rsidRDefault="007141F5" w:rsidP="003962D0">
      <w:pPr>
        <w:tabs>
          <w:tab w:val="left" w:pos="2224"/>
        </w:tabs>
      </w:pPr>
    </w:p>
    <w:p w14:paraId="32EE3C80" w14:textId="5A48BF26" w:rsidR="007141F5" w:rsidRPr="0021264A" w:rsidRDefault="007141F5" w:rsidP="003962D0">
      <w:pPr>
        <w:tabs>
          <w:tab w:val="left" w:pos="2224"/>
        </w:tabs>
        <w:rPr>
          <w:b/>
        </w:rPr>
      </w:pPr>
      <w:r w:rsidRPr="0021264A">
        <w:rPr>
          <w:b/>
        </w:rPr>
        <w:t>Appendix 3</w:t>
      </w:r>
    </w:p>
    <w:p w14:paraId="7893D469" w14:textId="1A70E062" w:rsidR="007141F5" w:rsidRDefault="007141F5" w:rsidP="003962D0">
      <w:pPr>
        <w:tabs>
          <w:tab w:val="left" w:pos="2224"/>
        </w:tabs>
      </w:pPr>
      <w:r>
        <w:t>(3a) Invitation focus group Brussels</w:t>
      </w:r>
    </w:p>
    <w:p w14:paraId="3225C7D0" w14:textId="6E6F3520" w:rsidR="00D40326" w:rsidRDefault="00D40326" w:rsidP="003962D0">
      <w:pPr>
        <w:tabs>
          <w:tab w:val="left" w:pos="2224"/>
        </w:tabs>
      </w:pPr>
      <w:r>
        <w:t>(3b) Agenda focus group Brussels</w:t>
      </w:r>
    </w:p>
    <w:p w14:paraId="021463C0" w14:textId="6D51288B" w:rsidR="007141F5" w:rsidRDefault="007141F5" w:rsidP="003962D0">
      <w:pPr>
        <w:tabs>
          <w:tab w:val="left" w:pos="2224"/>
        </w:tabs>
      </w:pPr>
      <w:r>
        <w:t>(3</w:t>
      </w:r>
      <w:r w:rsidR="00D40326">
        <w:t>c</w:t>
      </w:r>
      <w:r>
        <w:t>) Informed consent Brussels</w:t>
      </w:r>
    </w:p>
    <w:p w14:paraId="106C622A" w14:textId="0E3C297A" w:rsidR="007141F5" w:rsidRDefault="007141F5" w:rsidP="003962D0">
      <w:pPr>
        <w:tabs>
          <w:tab w:val="left" w:pos="2224"/>
        </w:tabs>
      </w:pPr>
      <w:r>
        <w:t>(3</w:t>
      </w:r>
      <w:r w:rsidR="00D40326">
        <w:t>d</w:t>
      </w:r>
      <w:r>
        <w:t>) Presentation focus group Brussels</w:t>
      </w:r>
    </w:p>
    <w:p w14:paraId="28FEA4A7" w14:textId="3E075A15" w:rsidR="007141F5" w:rsidRPr="00F002AF" w:rsidRDefault="007141F5" w:rsidP="003962D0">
      <w:pPr>
        <w:tabs>
          <w:tab w:val="left" w:pos="2224"/>
        </w:tabs>
      </w:pPr>
      <w:r>
        <w:t>(3</w:t>
      </w:r>
      <w:r w:rsidR="00D40326">
        <w:t>e</w:t>
      </w:r>
      <w:r>
        <w:t>) Presentation focus group LDC</w:t>
      </w:r>
    </w:p>
    <w:sectPr w:rsidR="007141F5" w:rsidRPr="00F002AF" w:rsidSect="0014569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9EF7B" w14:textId="77777777" w:rsidR="002421C8" w:rsidRDefault="002421C8" w:rsidP="00200EB3">
      <w:r>
        <w:separator/>
      </w:r>
    </w:p>
  </w:endnote>
  <w:endnote w:type="continuationSeparator" w:id="0">
    <w:p w14:paraId="11C80A6B" w14:textId="77777777" w:rsidR="002421C8" w:rsidRDefault="002421C8" w:rsidP="0020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S Me">
    <w:altName w:val="Georgia Pro Cond"/>
    <w:charset w:val="00"/>
    <w:family w:val="auto"/>
    <w:pitch w:val="variable"/>
    <w:sig w:usb0="8000002F" w:usb1="4000204A"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17"/>
    </w:tblGrid>
    <w:tr w:rsidR="00C95848" w:rsidRPr="00E8620E" w14:paraId="1B09B1F3" w14:textId="77777777" w:rsidTr="003654B5">
      <w:tc>
        <w:tcPr>
          <w:tcW w:w="8217" w:type="dxa"/>
        </w:tcPr>
        <w:p w14:paraId="4444B612" w14:textId="7BD3E006" w:rsidR="00C95848" w:rsidRPr="00E8620E" w:rsidRDefault="00C95848" w:rsidP="00764718">
          <w:pPr>
            <w:rPr>
              <w:rFonts w:ascii="Helvetica" w:hAnsi="Helvetica" w:cs="Helvetica"/>
              <w:b/>
              <w:sz w:val="20"/>
              <w:szCs w:val="20"/>
            </w:rPr>
          </w:pPr>
          <w:r w:rsidRPr="00E8620E">
            <w:rPr>
              <w:rFonts w:ascii="Helvetica" w:hAnsi="Helvetica" w:cs="Helvetica"/>
              <w:noProof/>
              <w:sz w:val="20"/>
              <w:szCs w:val="20"/>
              <w:lang w:eastAsia="en-GB"/>
            </w:rPr>
            <w:drawing>
              <wp:anchor distT="0" distB="0" distL="114300" distR="114300" simplePos="0" relativeHeight="251658240" behindDoc="0" locked="0" layoutInCell="1" allowOverlap="1" wp14:anchorId="09C84B52" wp14:editId="63FE4FBF">
                <wp:simplePos x="0" y="0"/>
                <wp:positionH relativeFrom="column">
                  <wp:posOffset>2514600</wp:posOffset>
                </wp:positionH>
                <wp:positionV relativeFrom="paragraph">
                  <wp:posOffset>28152</wp:posOffset>
                </wp:positionV>
                <wp:extent cx="619125" cy="4114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1">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r w:rsidRPr="00E8620E">
            <w:rPr>
              <w:rFonts w:ascii="Helvetica" w:hAnsi="Helvetica" w:cs="Helvetica"/>
              <w:noProof/>
              <w:sz w:val="20"/>
              <w:szCs w:val="20"/>
              <w:lang w:eastAsia="en-GB"/>
            </w:rPr>
            <w:drawing>
              <wp:anchor distT="0" distB="0" distL="114300" distR="114300" simplePos="0" relativeHeight="251659264" behindDoc="0" locked="0" layoutInCell="1" allowOverlap="1" wp14:anchorId="1EC6FDA6" wp14:editId="52FD9A27">
                <wp:simplePos x="0" y="0"/>
                <wp:positionH relativeFrom="column">
                  <wp:posOffset>3263900</wp:posOffset>
                </wp:positionH>
                <wp:positionV relativeFrom="paragraph">
                  <wp:posOffset>1270</wp:posOffset>
                </wp:positionV>
                <wp:extent cx="808990" cy="433984"/>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2">
                          <a:extLst>
                            <a:ext uri="{28A0092B-C50C-407E-A947-70E740481C1C}">
                              <a14:useLocalDpi xmlns:a14="http://schemas.microsoft.com/office/drawing/2010/main" val="0"/>
                            </a:ext>
                          </a:extLst>
                        </a:blip>
                        <a:srcRect l="14264" t="21515" r="13831" b="24017"/>
                        <a:stretch/>
                      </pic:blipFill>
                      <pic:spPr bwMode="auto">
                        <a:xfrm>
                          <a:off x="0" y="0"/>
                          <a:ext cx="808990" cy="433984"/>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r>
  </w:tbl>
  <w:p w14:paraId="5DFC6FD9" w14:textId="77777777" w:rsidR="00C95848" w:rsidRPr="00200EB3" w:rsidRDefault="00C95848" w:rsidP="00764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D5A4E" w14:textId="77777777" w:rsidR="002421C8" w:rsidRDefault="002421C8" w:rsidP="00200EB3">
      <w:r>
        <w:separator/>
      </w:r>
    </w:p>
  </w:footnote>
  <w:footnote w:type="continuationSeparator" w:id="0">
    <w:p w14:paraId="03E29B31" w14:textId="77777777" w:rsidR="002421C8" w:rsidRDefault="002421C8" w:rsidP="00200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06DF" w14:textId="77777777" w:rsidR="00C95848" w:rsidRDefault="00C95848" w:rsidP="008C7613">
    <w:pPr>
      <w:pStyle w:val="Header"/>
    </w:pPr>
    <w:r>
      <w:rPr>
        <w:noProof/>
        <w:lang w:eastAsia="en-GB"/>
      </w:rPr>
      <w:drawing>
        <wp:anchor distT="0" distB="0" distL="114300" distR="114300" simplePos="0" relativeHeight="251661312"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4D4"/>
    <w:multiLevelType w:val="multilevel"/>
    <w:tmpl w:val="8BE41D3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9703869"/>
    <w:multiLevelType w:val="hybridMultilevel"/>
    <w:tmpl w:val="C5E8057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07703F"/>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DCF6062"/>
    <w:multiLevelType w:val="multilevel"/>
    <w:tmpl w:val="6B5C3854"/>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4" w15:restartNumberingAfterBreak="0">
    <w:nsid w:val="15FD2FC0"/>
    <w:multiLevelType w:val="hybridMultilevel"/>
    <w:tmpl w:val="08D8A73A"/>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15:restartNumberingAfterBreak="0">
    <w:nsid w:val="183D7EAD"/>
    <w:multiLevelType w:val="hybridMultilevel"/>
    <w:tmpl w:val="1FD45280"/>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1E1A0CE4"/>
    <w:multiLevelType w:val="multilevel"/>
    <w:tmpl w:val="DE4A741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21F035CF"/>
    <w:multiLevelType w:val="hybridMultilevel"/>
    <w:tmpl w:val="27EE39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259B6840"/>
    <w:multiLevelType w:val="hybridMultilevel"/>
    <w:tmpl w:val="6B54D83C"/>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27EA01DA"/>
    <w:multiLevelType w:val="multilevel"/>
    <w:tmpl w:val="1E924E5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2807526F"/>
    <w:multiLevelType w:val="hybridMultilevel"/>
    <w:tmpl w:val="4B72E81E"/>
    <w:lvl w:ilvl="0" w:tplc="55E83298">
      <w:start w:val="1"/>
      <w:numFmt w:val="decimal"/>
      <w:lvlText w:val="%1."/>
      <w:lvlJc w:val="left"/>
      <w:pPr>
        <w:ind w:left="480" w:hanging="480"/>
      </w:pPr>
    </w:lvl>
    <w:lvl w:ilvl="1" w:tplc="0409000F">
      <w:start w:val="1"/>
      <w:numFmt w:val="decimal"/>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33C53B35"/>
    <w:multiLevelType w:val="hybridMultilevel"/>
    <w:tmpl w:val="35764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0273E"/>
    <w:multiLevelType w:val="hybridMultilevel"/>
    <w:tmpl w:val="5F1890B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3944159E"/>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3E0B7690"/>
    <w:multiLevelType w:val="hybridMultilevel"/>
    <w:tmpl w:val="765E70C6"/>
    <w:lvl w:ilvl="0" w:tplc="04090001">
      <w:start w:val="1"/>
      <w:numFmt w:val="bullet"/>
      <w:lvlText w:val=""/>
      <w:lvlJc w:val="left"/>
      <w:pPr>
        <w:ind w:left="480" w:hanging="480"/>
      </w:pPr>
      <w:rPr>
        <w:rFonts w:ascii="Wingdings" w:hAnsi="Wingdings" w:hint="default"/>
      </w:rPr>
    </w:lvl>
    <w:lvl w:ilvl="1" w:tplc="CCF423D0">
      <w:numFmt w:val="bullet"/>
      <w:lvlText w:val="-"/>
      <w:lvlJc w:val="left"/>
      <w:pPr>
        <w:ind w:left="960" w:hanging="480"/>
      </w:pPr>
      <w:rPr>
        <w:rFonts w:ascii="FS Me" w:eastAsiaTheme="minorEastAsia" w:hAnsi="FS Me" w:cs="FS Me"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5" w15:restartNumberingAfterBreak="0">
    <w:nsid w:val="3FC65A19"/>
    <w:multiLevelType w:val="multilevel"/>
    <w:tmpl w:val="5E984F7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482025B4"/>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490F78BD"/>
    <w:multiLevelType w:val="multilevel"/>
    <w:tmpl w:val="A20C320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4AB302F5"/>
    <w:multiLevelType w:val="hybridMultilevel"/>
    <w:tmpl w:val="33862A8C"/>
    <w:lvl w:ilvl="0" w:tplc="04090001">
      <w:start w:val="1"/>
      <w:numFmt w:val="bullet"/>
      <w:lvlText w:val=""/>
      <w:lvlJc w:val="left"/>
      <w:pPr>
        <w:ind w:left="547" w:hanging="480"/>
      </w:pPr>
      <w:rPr>
        <w:rFonts w:ascii="Wingdings" w:hAnsi="Wingdings" w:hint="default"/>
      </w:rPr>
    </w:lvl>
    <w:lvl w:ilvl="1" w:tplc="0409000B" w:tentative="1">
      <w:start w:val="1"/>
      <w:numFmt w:val="bullet"/>
      <w:lvlText w:val=""/>
      <w:lvlJc w:val="left"/>
      <w:pPr>
        <w:ind w:left="1027" w:hanging="480"/>
      </w:pPr>
      <w:rPr>
        <w:rFonts w:ascii="Wingdings" w:hAnsi="Wingdings" w:hint="default"/>
      </w:rPr>
    </w:lvl>
    <w:lvl w:ilvl="2" w:tplc="0409000D" w:tentative="1">
      <w:start w:val="1"/>
      <w:numFmt w:val="bullet"/>
      <w:lvlText w:val=""/>
      <w:lvlJc w:val="left"/>
      <w:pPr>
        <w:ind w:left="1507" w:hanging="480"/>
      </w:pPr>
      <w:rPr>
        <w:rFonts w:ascii="Wingdings" w:hAnsi="Wingdings" w:hint="default"/>
      </w:rPr>
    </w:lvl>
    <w:lvl w:ilvl="3" w:tplc="04090001" w:tentative="1">
      <w:start w:val="1"/>
      <w:numFmt w:val="bullet"/>
      <w:lvlText w:val=""/>
      <w:lvlJc w:val="left"/>
      <w:pPr>
        <w:ind w:left="1987" w:hanging="480"/>
      </w:pPr>
      <w:rPr>
        <w:rFonts w:ascii="Wingdings" w:hAnsi="Wingdings" w:hint="default"/>
      </w:rPr>
    </w:lvl>
    <w:lvl w:ilvl="4" w:tplc="0409000B" w:tentative="1">
      <w:start w:val="1"/>
      <w:numFmt w:val="bullet"/>
      <w:lvlText w:val=""/>
      <w:lvlJc w:val="left"/>
      <w:pPr>
        <w:ind w:left="2467" w:hanging="480"/>
      </w:pPr>
      <w:rPr>
        <w:rFonts w:ascii="Wingdings" w:hAnsi="Wingdings" w:hint="default"/>
      </w:rPr>
    </w:lvl>
    <w:lvl w:ilvl="5" w:tplc="0409000D" w:tentative="1">
      <w:start w:val="1"/>
      <w:numFmt w:val="bullet"/>
      <w:lvlText w:val=""/>
      <w:lvlJc w:val="left"/>
      <w:pPr>
        <w:ind w:left="2947" w:hanging="480"/>
      </w:pPr>
      <w:rPr>
        <w:rFonts w:ascii="Wingdings" w:hAnsi="Wingdings" w:hint="default"/>
      </w:rPr>
    </w:lvl>
    <w:lvl w:ilvl="6" w:tplc="04090001" w:tentative="1">
      <w:start w:val="1"/>
      <w:numFmt w:val="bullet"/>
      <w:lvlText w:val=""/>
      <w:lvlJc w:val="left"/>
      <w:pPr>
        <w:ind w:left="3427" w:hanging="480"/>
      </w:pPr>
      <w:rPr>
        <w:rFonts w:ascii="Wingdings" w:hAnsi="Wingdings" w:hint="default"/>
      </w:rPr>
    </w:lvl>
    <w:lvl w:ilvl="7" w:tplc="0409000B" w:tentative="1">
      <w:start w:val="1"/>
      <w:numFmt w:val="bullet"/>
      <w:lvlText w:val=""/>
      <w:lvlJc w:val="left"/>
      <w:pPr>
        <w:ind w:left="3907" w:hanging="480"/>
      </w:pPr>
      <w:rPr>
        <w:rFonts w:ascii="Wingdings" w:hAnsi="Wingdings" w:hint="default"/>
      </w:rPr>
    </w:lvl>
    <w:lvl w:ilvl="8" w:tplc="0409000D" w:tentative="1">
      <w:start w:val="1"/>
      <w:numFmt w:val="bullet"/>
      <w:lvlText w:val=""/>
      <w:lvlJc w:val="left"/>
      <w:pPr>
        <w:ind w:left="4387" w:hanging="480"/>
      </w:pPr>
      <w:rPr>
        <w:rFonts w:ascii="Wingdings" w:hAnsi="Wingdings" w:hint="default"/>
      </w:rPr>
    </w:lvl>
  </w:abstractNum>
  <w:abstractNum w:abstractNumId="19" w15:restartNumberingAfterBreak="0">
    <w:nsid w:val="4C72039D"/>
    <w:multiLevelType w:val="hybridMultilevel"/>
    <w:tmpl w:val="8990E48A"/>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0" w15:restartNumberingAfterBreak="0">
    <w:nsid w:val="4D211EE8"/>
    <w:multiLevelType w:val="multilevel"/>
    <w:tmpl w:val="B380C7AC"/>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1" w15:restartNumberingAfterBreak="0">
    <w:nsid w:val="541F5EA5"/>
    <w:multiLevelType w:val="multilevel"/>
    <w:tmpl w:val="72B85CC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547E3FE8"/>
    <w:multiLevelType w:val="multilevel"/>
    <w:tmpl w:val="7512B2F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568157D2"/>
    <w:multiLevelType w:val="hybridMultilevel"/>
    <w:tmpl w:val="A74CAA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4" w15:restartNumberingAfterBreak="0">
    <w:nsid w:val="606E1FFA"/>
    <w:multiLevelType w:val="multilevel"/>
    <w:tmpl w:val="F676A6E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60E160B6"/>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15:restartNumberingAfterBreak="0">
    <w:nsid w:val="631152A5"/>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 w15:restartNumberingAfterBreak="0">
    <w:nsid w:val="6A6F7F21"/>
    <w:multiLevelType w:val="hybridMultilevel"/>
    <w:tmpl w:val="C2EE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927A9B"/>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6D581F49"/>
    <w:multiLevelType w:val="hybridMultilevel"/>
    <w:tmpl w:val="90546684"/>
    <w:lvl w:ilvl="0" w:tplc="55E83298">
      <w:start w:val="1"/>
      <w:numFmt w:val="decimal"/>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718B350F"/>
    <w:multiLevelType w:val="multilevel"/>
    <w:tmpl w:val="2D8CD532"/>
    <w:lvl w:ilvl="0">
      <w:start w:val="1"/>
      <w:numFmt w:val="decimal"/>
      <w:pStyle w:val="Heading1"/>
      <w:lvlText w:val="%1."/>
      <w:lvlJc w:val="left"/>
      <w:pPr>
        <w:ind w:left="425" w:hanging="425"/>
      </w:pPr>
    </w:lvl>
    <w:lvl w:ilvl="1">
      <w:start w:val="1"/>
      <w:numFmt w:val="decimal"/>
      <w:pStyle w:val="Heading2"/>
      <w:lvlText w:val="%1.%2."/>
      <w:lvlJc w:val="left"/>
      <w:pPr>
        <w:ind w:left="567" w:hanging="567"/>
      </w:pPr>
    </w:lvl>
    <w:lvl w:ilvl="2">
      <w:start w:val="1"/>
      <w:numFmt w:val="decimal"/>
      <w:pStyle w:val="Heading3"/>
      <w:lvlText w:val="%1.%2.%3."/>
      <w:lvlJc w:val="left"/>
      <w:pPr>
        <w:ind w:left="1277"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15:restartNumberingAfterBreak="0">
    <w:nsid w:val="7ADA5054"/>
    <w:multiLevelType w:val="hybridMultilevel"/>
    <w:tmpl w:val="DCB0109C"/>
    <w:lvl w:ilvl="0" w:tplc="04090001">
      <w:start w:val="1"/>
      <w:numFmt w:val="bullet"/>
      <w:lvlText w:val=""/>
      <w:lvlJc w:val="left"/>
      <w:pPr>
        <w:ind w:left="550" w:hanging="480"/>
      </w:pPr>
      <w:rPr>
        <w:rFonts w:ascii="Wingdings" w:hAnsi="Wingdings" w:hint="default"/>
      </w:rPr>
    </w:lvl>
    <w:lvl w:ilvl="1" w:tplc="0409000B" w:tentative="1">
      <w:start w:val="1"/>
      <w:numFmt w:val="bullet"/>
      <w:lvlText w:val=""/>
      <w:lvlJc w:val="left"/>
      <w:pPr>
        <w:ind w:left="1030" w:hanging="480"/>
      </w:pPr>
      <w:rPr>
        <w:rFonts w:ascii="Wingdings" w:hAnsi="Wingdings" w:hint="default"/>
      </w:rPr>
    </w:lvl>
    <w:lvl w:ilvl="2" w:tplc="0409000D"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B" w:tentative="1">
      <w:start w:val="1"/>
      <w:numFmt w:val="bullet"/>
      <w:lvlText w:val=""/>
      <w:lvlJc w:val="left"/>
      <w:pPr>
        <w:ind w:left="2470" w:hanging="480"/>
      </w:pPr>
      <w:rPr>
        <w:rFonts w:ascii="Wingdings" w:hAnsi="Wingdings" w:hint="default"/>
      </w:rPr>
    </w:lvl>
    <w:lvl w:ilvl="5" w:tplc="0409000D"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B" w:tentative="1">
      <w:start w:val="1"/>
      <w:numFmt w:val="bullet"/>
      <w:lvlText w:val=""/>
      <w:lvlJc w:val="left"/>
      <w:pPr>
        <w:ind w:left="3910" w:hanging="480"/>
      </w:pPr>
      <w:rPr>
        <w:rFonts w:ascii="Wingdings" w:hAnsi="Wingdings" w:hint="default"/>
      </w:rPr>
    </w:lvl>
    <w:lvl w:ilvl="8" w:tplc="0409000D" w:tentative="1">
      <w:start w:val="1"/>
      <w:numFmt w:val="bullet"/>
      <w:lvlText w:val=""/>
      <w:lvlJc w:val="left"/>
      <w:pPr>
        <w:ind w:left="4390" w:hanging="480"/>
      </w:pPr>
      <w:rPr>
        <w:rFonts w:ascii="Wingdings" w:hAnsi="Wingdings" w:hint="default"/>
      </w:rPr>
    </w:lvl>
  </w:abstractNum>
  <w:num w:numId="1">
    <w:abstractNumId w:val="29"/>
  </w:num>
  <w:num w:numId="2">
    <w:abstractNumId w:val="10"/>
  </w:num>
  <w:num w:numId="3">
    <w:abstractNumId w:val="26"/>
  </w:num>
  <w:num w:numId="4">
    <w:abstractNumId w:val="22"/>
  </w:num>
  <w:num w:numId="5">
    <w:abstractNumId w:val="6"/>
  </w:num>
  <w:num w:numId="6">
    <w:abstractNumId w:val="0"/>
  </w:num>
  <w:num w:numId="7">
    <w:abstractNumId w:val="24"/>
  </w:num>
  <w:num w:numId="8">
    <w:abstractNumId w:val="17"/>
  </w:num>
  <w:num w:numId="9">
    <w:abstractNumId w:val="15"/>
  </w:num>
  <w:num w:numId="10">
    <w:abstractNumId w:val="25"/>
  </w:num>
  <w:num w:numId="11">
    <w:abstractNumId w:val="28"/>
  </w:num>
  <w:num w:numId="12">
    <w:abstractNumId w:val="2"/>
  </w:num>
  <w:num w:numId="13">
    <w:abstractNumId w:val="20"/>
  </w:num>
  <w:num w:numId="14">
    <w:abstractNumId w:val="16"/>
  </w:num>
  <w:num w:numId="15">
    <w:abstractNumId w:val="9"/>
  </w:num>
  <w:num w:numId="16">
    <w:abstractNumId w:val="13"/>
  </w:num>
  <w:num w:numId="17">
    <w:abstractNumId w:val="3"/>
  </w:num>
  <w:num w:numId="18">
    <w:abstractNumId w:val="21"/>
  </w:num>
  <w:num w:numId="19">
    <w:abstractNumId w:val="1"/>
  </w:num>
  <w:num w:numId="20">
    <w:abstractNumId w:val="31"/>
  </w:num>
  <w:num w:numId="21">
    <w:abstractNumId w:val="23"/>
  </w:num>
  <w:num w:numId="22">
    <w:abstractNumId w:val="18"/>
  </w:num>
  <w:num w:numId="23">
    <w:abstractNumId w:val="30"/>
  </w:num>
  <w:num w:numId="24">
    <w:abstractNumId w:val="4"/>
  </w:num>
  <w:num w:numId="25">
    <w:abstractNumId w:val="14"/>
  </w:num>
  <w:num w:numId="26">
    <w:abstractNumId w:val="8"/>
  </w:num>
  <w:num w:numId="27">
    <w:abstractNumId w:val="19"/>
  </w:num>
  <w:num w:numId="28">
    <w:abstractNumId w:val="5"/>
  </w:num>
  <w:num w:numId="29">
    <w:abstractNumId w:val="7"/>
  </w:num>
  <w:num w:numId="30">
    <w:abstractNumId w:val="12"/>
  </w:num>
  <w:num w:numId="31">
    <w:abstractNumId w:val="30"/>
  </w:num>
  <w:num w:numId="32">
    <w:abstractNumId w:val="30"/>
  </w:num>
  <w:num w:numId="33">
    <w:abstractNumId w:val="30"/>
  </w:num>
  <w:num w:numId="34">
    <w:abstractNumId w:val="30"/>
  </w:num>
  <w:num w:numId="35">
    <w:abstractNumId w:val="30"/>
  </w:num>
  <w:num w:numId="36">
    <w:abstractNumId w:val="30"/>
  </w:num>
  <w:num w:numId="37">
    <w:abstractNumId w:val="30"/>
  </w:num>
  <w:num w:numId="38">
    <w:abstractNumId w:val="11"/>
  </w:num>
  <w:num w:numId="39">
    <w:abstractNumId w:val="27"/>
  </w:num>
  <w:num w:numId="40">
    <w:abstractNumId w:val="30"/>
  </w:num>
  <w:num w:numId="41">
    <w:abstractNumId w:val="30"/>
  </w:num>
  <w:num w:numId="42">
    <w:abstractNumId w:val="30"/>
  </w:num>
  <w:num w:numId="43">
    <w:abstractNumId w:val="30"/>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04C94"/>
    <w:rsid w:val="000053AB"/>
    <w:rsid w:val="0001672F"/>
    <w:rsid w:val="000325FC"/>
    <w:rsid w:val="00037307"/>
    <w:rsid w:val="000415CF"/>
    <w:rsid w:val="00047612"/>
    <w:rsid w:val="00073057"/>
    <w:rsid w:val="00077F4A"/>
    <w:rsid w:val="000A0F7C"/>
    <w:rsid w:val="000A26A2"/>
    <w:rsid w:val="000A451B"/>
    <w:rsid w:val="000B19EA"/>
    <w:rsid w:val="000B337C"/>
    <w:rsid w:val="000B5FCF"/>
    <w:rsid w:val="000C3315"/>
    <w:rsid w:val="000D0AC8"/>
    <w:rsid w:val="000E4641"/>
    <w:rsid w:val="000E4EE4"/>
    <w:rsid w:val="000F00DD"/>
    <w:rsid w:val="000F0985"/>
    <w:rsid w:val="00107225"/>
    <w:rsid w:val="00110DDC"/>
    <w:rsid w:val="00122038"/>
    <w:rsid w:val="00122092"/>
    <w:rsid w:val="00124018"/>
    <w:rsid w:val="0014097F"/>
    <w:rsid w:val="00140B0E"/>
    <w:rsid w:val="0014569A"/>
    <w:rsid w:val="00146AFF"/>
    <w:rsid w:val="00156CCD"/>
    <w:rsid w:val="0015720A"/>
    <w:rsid w:val="0016007D"/>
    <w:rsid w:val="00191383"/>
    <w:rsid w:val="001932C3"/>
    <w:rsid w:val="001946BD"/>
    <w:rsid w:val="001959CC"/>
    <w:rsid w:val="001A0E54"/>
    <w:rsid w:val="001A1486"/>
    <w:rsid w:val="001B2C5C"/>
    <w:rsid w:val="001C2829"/>
    <w:rsid w:val="001F1353"/>
    <w:rsid w:val="00200EB3"/>
    <w:rsid w:val="00206C9C"/>
    <w:rsid w:val="002118AA"/>
    <w:rsid w:val="0021264A"/>
    <w:rsid w:val="002214F8"/>
    <w:rsid w:val="0022187E"/>
    <w:rsid w:val="00222D7D"/>
    <w:rsid w:val="002310E3"/>
    <w:rsid w:val="002350D3"/>
    <w:rsid w:val="0024038E"/>
    <w:rsid w:val="002421C8"/>
    <w:rsid w:val="002422B2"/>
    <w:rsid w:val="00242D22"/>
    <w:rsid w:val="0024783F"/>
    <w:rsid w:val="00251E4B"/>
    <w:rsid w:val="002551E0"/>
    <w:rsid w:val="00260DB7"/>
    <w:rsid w:val="00265B18"/>
    <w:rsid w:val="00282B65"/>
    <w:rsid w:val="0028369A"/>
    <w:rsid w:val="00293B43"/>
    <w:rsid w:val="002A33A6"/>
    <w:rsid w:val="002A4024"/>
    <w:rsid w:val="002A4497"/>
    <w:rsid w:val="002C06AA"/>
    <w:rsid w:val="002D099A"/>
    <w:rsid w:val="002D3625"/>
    <w:rsid w:val="002E197E"/>
    <w:rsid w:val="002E6D33"/>
    <w:rsid w:val="00303701"/>
    <w:rsid w:val="003322B4"/>
    <w:rsid w:val="00333227"/>
    <w:rsid w:val="0034498F"/>
    <w:rsid w:val="00347587"/>
    <w:rsid w:val="00361572"/>
    <w:rsid w:val="003654B5"/>
    <w:rsid w:val="0037737E"/>
    <w:rsid w:val="0038024C"/>
    <w:rsid w:val="00386A2F"/>
    <w:rsid w:val="00394C26"/>
    <w:rsid w:val="00395F37"/>
    <w:rsid w:val="003962D0"/>
    <w:rsid w:val="003A6456"/>
    <w:rsid w:val="003B1306"/>
    <w:rsid w:val="003B2740"/>
    <w:rsid w:val="003B2F81"/>
    <w:rsid w:val="003C6A79"/>
    <w:rsid w:val="003C7657"/>
    <w:rsid w:val="003D325D"/>
    <w:rsid w:val="00411B64"/>
    <w:rsid w:val="004207A3"/>
    <w:rsid w:val="00430E34"/>
    <w:rsid w:val="00443AF6"/>
    <w:rsid w:val="00466279"/>
    <w:rsid w:val="00472FEE"/>
    <w:rsid w:val="0048797B"/>
    <w:rsid w:val="00494F63"/>
    <w:rsid w:val="00497248"/>
    <w:rsid w:val="004B3C4E"/>
    <w:rsid w:val="004B6BA6"/>
    <w:rsid w:val="004F008C"/>
    <w:rsid w:val="004F68B4"/>
    <w:rsid w:val="00503775"/>
    <w:rsid w:val="00503B03"/>
    <w:rsid w:val="005063C5"/>
    <w:rsid w:val="00547CD6"/>
    <w:rsid w:val="005675EC"/>
    <w:rsid w:val="0056797F"/>
    <w:rsid w:val="005806C5"/>
    <w:rsid w:val="005834C1"/>
    <w:rsid w:val="0058700E"/>
    <w:rsid w:val="005A1F14"/>
    <w:rsid w:val="005A2959"/>
    <w:rsid w:val="005B1636"/>
    <w:rsid w:val="005B4049"/>
    <w:rsid w:val="005D2814"/>
    <w:rsid w:val="005E7935"/>
    <w:rsid w:val="005E7B0A"/>
    <w:rsid w:val="005F45D4"/>
    <w:rsid w:val="00601A12"/>
    <w:rsid w:val="0061732C"/>
    <w:rsid w:val="00620AC4"/>
    <w:rsid w:val="00641817"/>
    <w:rsid w:val="0064400F"/>
    <w:rsid w:val="00645D3D"/>
    <w:rsid w:val="0066331A"/>
    <w:rsid w:val="00670F05"/>
    <w:rsid w:val="00671106"/>
    <w:rsid w:val="00676D8E"/>
    <w:rsid w:val="006808E9"/>
    <w:rsid w:val="00686D74"/>
    <w:rsid w:val="00691611"/>
    <w:rsid w:val="00692AB9"/>
    <w:rsid w:val="006A44D4"/>
    <w:rsid w:val="006B442E"/>
    <w:rsid w:val="006B530C"/>
    <w:rsid w:val="006C212A"/>
    <w:rsid w:val="006D0F6B"/>
    <w:rsid w:val="006E1089"/>
    <w:rsid w:val="006E355B"/>
    <w:rsid w:val="006E67E7"/>
    <w:rsid w:val="006E7CBA"/>
    <w:rsid w:val="006F37FE"/>
    <w:rsid w:val="006F45C2"/>
    <w:rsid w:val="007041C7"/>
    <w:rsid w:val="007141F5"/>
    <w:rsid w:val="00720F0D"/>
    <w:rsid w:val="007236B1"/>
    <w:rsid w:val="00725651"/>
    <w:rsid w:val="00730A33"/>
    <w:rsid w:val="00732A21"/>
    <w:rsid w:val="0073530B"/>
    <w:rsid w:val="00752C25"/>
    <w:rsid w:val="00764718"/>
    <w:rsid w:val="00765595"/>
    <w:rsid w:val="0077167B"/>
    <w:rsid w:val="007732D3"/>
    <w:rsid w:val="00777035"/>
    <w:rsid w:val="0078094C"/>
    <w:rsid w:val="007850F6"/>
    <w:rsid w:val="00791E98"/>
    <w:rsid w:val="007A2D68"/>
    <w:rsid w:val="007A6206"/>
    <w:rsid w:val="007D5CB2"/>
    <w:rsid w:val="007D7925"/>
    <w:rsid w:val="007D7B3F"/>
    <w:rsid w:val="007E0CEC"/>
    <w:rsid w:val="007E543A"/>
    <w:rsid w:val="007F1899"/>
    <w:rsid w:val="00800593"/>
    <w:rsid w:val="00812579"/>
    <w:rsid w:val="008174BD"/>
    <w:rsid w:val="0083356C"/>
    <w:rsid w:val="00851051"/>
    <w:rsid w:val="008572EC"/>
    <w:rsid w:val="00861B47"/>
    <w:rsid w:val="008635EA"/>
    <w:rsid w:val="00872E9C"/>
    <w:rsid w:val="0087414D"/>
    <w:rsid w:val="0088761E"/>
    <w:rsid w:val="008965D4"/>
    <w:rsid w:val="008A5146"/>
    <w:rsid w:val="008C677B"/>
    <w:rsid w:val="008C6918"/>
    <w:rsid w:val="008C7613"/>
    <w:rsid w:val="008E1626"/>
    <w:rsid w:val="008F2544"/>
    <w:rsid w:val="008F54B7"/>
    <w:rsid w:val="00910F29"/>
    <w:rsid w:val="00916182"/>
    <w:rsid w:val="00930113"/>
    <w:rsid w:val="009306EB"/>
    <w:rsid w:val="0094419E"/>
    <w:rsid w:val="00957A94"/>
    <w:rsid w:val="009604FD"/>
    <w:rsid w:val="00961136"/>
    <w:rsid w:val="00961394"/>
    <w:rsid w:val="00965172"/>
    <w:rsid w:val="00966021"/>
    <w:rsid w:val="0098002B"/>
    <w:rsid w:val="00982999"/>
    <w:rsid w:val="009833FD"/>
    <w:rsid w:val="0098781B"/>
    <w:rsid w:val="00995CF6"/>
    <w:rsid w:val="009970ED"/>
    <w:rsid w:val="009A0C7F"/>
    <w:rsid w:val="009A7A12"/>
    <w:rsid w:val="009C1CEB"/>
    <w:rsid w:val="009C2630"/>
    <w:rsid w:val="009C3ABA"/>
    <w:rsid w:val="009C4C7D"/>
    <w:rsid w:val="009D042F"/>
    <w:rsid w:val="009D154C"/>
    <w:rsid w:val="009D3555"/>
    <w:rsid w:val="009D713A"/>
    <w:rsid w:val="009E13CC"/>
    <w:rsid w:val="009E2E48"/>
    <w:rsid w:val="009F66F2"/>
    <w:rsid w:val="009F7B99"/>
    <w:rsid w:val="00A022D7"/>
    <w:rsid w:val="00A06478"/>
    <w:rsid w:val="00A17F2C"/>
    <w:rsid w:val="00A310AE"/>
    <w:rsid w:val="00A374AC"/>
    <w:rsid w:val="00A40A9E"/>
    <w:rsid w:val="00A4199B"/>
    <w:rsid w:val="00A432BD"/>
    <w:rsid w:val="00A44A92"/>
    <w:rsid w:val="00A56CDD"/>
    <w:rsid w:val="00A61B95"/>
    <w:rsid w:val="00A62DA7"/>
    <w:rsid w:val="00A7358D"/>
    <w:rsid w:val="00A74BC7"/>
    <w:rsid w:val="00A77164"/>
    <w:rsid w:val="00A8221D"/>
    <w:rsid w:val="00A93FDA"/>
    <w:rsid w:val="00AB2844"/>
    <w:rsid w:val="00AC1AFA"/>
    <w:rsid w:val="00AC7C68"/>
    <w:rsid w:val="00AD795D"/>
    <w:rsid w:val="00AF0BE4"/>
    <w:rsid w:val="00AF5A3B"/>
    <w:rsid w:val="00AF7D94"/>
    <w:rsid w:val="00B00133"/>
    <w:rsid w:val="00B06402"/>
    <w:rsid w:val="00B15C56"/>
    <w:rsid w:val="00B17071"/>
    <w:rsid w:val="00B2261D"/>
    <w:rsid w:val="00B2419E"/>
    <w:rsid w:val="00B25EDA"/>
    <w:rsid w:val="00B36819"/>
    <w:rsid w:val="00B36B95"/>
    <w:rsid w:val="00B43DEC"/>
    <w:rsid w:val="00B44496"/>
    <w:rsid w:val="00B543DA"/>
    <w:rsid w:val="00BA10B5"/>
    <w:rsid w:val="00BA5841"/>
    <w:rsid w:val="00BB6D33"/>
    <w:rsid w:val="00BE0D59"/>
    <w:rsid w:val="00BE22B1"/>
    <w:rsid w:val="00BE2BC6"/>
    <w:rsid w:val="00BE4625"/>
    <w:rsid w:val="00BE6AE2"/>
    <w:rsid w:val="00C14F5E"/>
    <w:rsid w:val="00C476BA"/>
    <w:rsid w:val="00C60B32"/>
    <w:rsid w:val="00C70606"/>
    <w:rsid w:val="00C773B7"/>
    <w:rsid w:val="00C83250"/>
    <w:rsid w:val="00C83453"/>
    <w:rsid w:val="00C83815"/>
    <w:rsid w:val="00C95848"/>
    <w:rsid w:val="00CB1797"/>
    <w:rsid w:val="00CB2349"/>
    <w:rsid w:val="00CC697C"/>
    <w:rsid w:val="00CD362E"/>
    <w:rsid w:val="00CE030B"/>
    <w:rsid w:val="00CF1AF1"/>
    <w:rsid w:val="00CF447B"/>
    <w:rsid w:val="00D013EC"/>
    <w:rsid w:val="00D03FEA"/>
    <w:rsid w:val="00D12096"/>
    <w:rsid w:val="00D17504"/>
    <w:rsid w:val="00D20E2B"/>
    <w:rsid w:val="00D27172"/>
    <w:rsid w:val="00D324A2"/>
    <w:rsid w:val="00D34250"/>
    <w:rsid w:val="00D40326"/>
    <w:rsid w:val="00D415DD"/>
    <w:rsid w:val="00D4189C"/>
    <w:rsid w:val="00D4403F"/>
    <w:rsid w:val="00D47DDA"/>
    <w:rsid w:val="00D50234"/>
    <w:rsid w:val="00D51F35"/>
    <w:rsid w:val="00D70550"/>
    <w:rsid w:val="00D725C7"/>
    <w:rsid w:val="00D8216D"/>
    <w:rsid w:val="00D82AF0"/>
    <w:rsid w:val="00D84196"/>
    <w:rsid w:val="00D84DA1"/>
    <w:rsid w:val="00D8621D"/>
    <w:rsid w:val="00D8674D"/>
    <w:rsid w:val="00DA1B23"/>
    <w:rsid w:val="00DA2112"/>
    <w:rsid w:val="00DA369A"/>
    <w:rsid w:val="00DA4DB7"/>
    <w:rsid w:val="00DA5F6E"/>
    <w:rsid w:val="00DB3B78"/>
    <w:rsid w:val="00DC0D96"/>
    <w:rsid w:val="00DC6B3E"/>
    <w:rsid w:val="00DD45A6"/>
    <w:rsid w:val="00DD7919"/>
    <w:rsid w:val="00E00383"/>
    <w:rsid w:val="00E02C5C"/>
    <w:rsid w:val="00E075C4"/>
    <w:rsid w:val="00E270FA"/>
    <w:rsid w:val="00E405F7"/>
    <w:rsid w:val="00E43B0F"/>
    <w:rsid w:val="00E61D84"/>
    <w:rsid w:val="00E857C7"/>
    <w:rsid w:val="00E8620E"/>
    <w:rsid w:val="00E90E4C"/>
    <w:rsid w:val="00E960C1"/>
    <w:rsid w:val="00E96364"/>
    <w:rsid w:val="00EE19A5"/>
    <w:rsid w:val="00EE59FD"/>
    <w:rsid w:val="00EF2EE1"/>
    <w:rsid w:val="00F002AF"/>
    <w:rsid w:val="00F10925"/>
    <w:rsid w:val="00F154EF"/>
    <w:rsid w:val="00F17929"/>
    <w:rsid w:val="00F5771E"/>
    <w:rsid w:val="00F8064C"/>
    <w:rsid w:val="00F81D79"/>
    <w:rsid w:val="00F8681E"/>
    <w:rsid w:val="00FA58FD"/>
    <w:rsid w:val="00FB25AF"/>
    <w:rsid w:val="00FB54D1"/>
    <w:rsid w:val="00FC594E"/>
    <w:rsid w:val="00FE11FB"/>
    <w:rsid w:val="00FE1EAB"/>
    <w:rsid w:val="00FE6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045E1A01-39C4-4E5B-871C-FCDB9FD3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6BD"/>
    <w:pPr>
      <w:spacing w:before="120" w:line="360" w:lineRule="auto"/>
    </w:pPr>
    <w:rPr>
      <w:rFonts w:eastAsia="FS Me"/>
      <w:lang w:val="en-GB"/>
    </w:rPr>
  </w:style>
  <w:style w:type="paragraph" w:styleId="Heading1">
    <w:name w:val="heading 1"/>
    <w:basedOn w:val="Normal"/>
    <w:next w:val="Normal"/>
    <w:link w:val="Heading1Char"/>
    <w:uiPriority w:val="9"/>
    <w:qFormat/>
    <w:rsid w:val="002D3625"/>
    <w:pPr>
      <w:keepNext/>
      <w:numPr>
        <w:numId w:val="23"/>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7414D"/>
    <w:pPr>
      <w:numPr>
        <w:ilvl w:val="1"/>
      </w:numPr>
      <w:outlineLvl w:val="1"/>
    </w:pPr>
    <w:rPr>
      <w:sz w:val="28"/>
    </w:rPr>
  </w:style>
  <w:style w:type="paragraph" w:styleId="Heading3">
    <w:name w:val="heading 3"/>
    <w:basedOn w:val="Normal"/>
    <w:next w:val="Normal"/>
    <w:link w:val="Heading3Char"/>
    <w:uiPriority w:val="9"/>
    <w:unhideWhenUsed/>
    <w:qFormat/>
    <w:rsid w:val="00B17071"/>
    <w:pPr>
      <w:keepNext/>
      <w:numPr>
        <w:ilvl w:val="2"/>
        <w:numId w:val="23"/>
      </w:numPr>
      <w:ind w:left="709"/>
      <w:outlineLvl w:val="2"/>
    </w:pPr>
    <w:rPr>
      <w:rFonts w:eastAsiaTheme="majorEastAsia" w:cs="Arial"/>
      <w:sz w:val="28"/>
    </w:rPr>
  </w:style>
  <w:style w:type="paragraph" w:styleId="Heading4">
    <w:name w:val="heading 4"/>
    <w:basedOn w:val="Normal"/>
    <w:next w:val="Normal"/>
    <w:link w:val="Heading4Char"/>
    <w:uiPriority w:val="9"/>
    <w:unhideWhenUsed/>
    <w:qFormat/>
    <w:rsid w:val="00395F37"/>
    <w:pPr>
      <w:keepNext/>
      <w:keepLines/>
      <w:spacing w:before="40"/>
      <w:outlineLvl w:val="3"/>
    </w:pPr>
    <w:rPr>
      <w:rFonts w:eastAsiaTheme="majorEastAsia" w:cs="Ari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EE19A5"/>
    <w:rPr>
      <w:rFonts w:cs="Arial"/>
      <w:sz w:val="40"/>
    </w:rPr>
  </w:style>
  <w:style w:type="character" w:customStyle="1" w:styleId="SubtitleChar">
    <w:name w:val="Subtitle Char"/>
    <w:basedOn w:val="DefaultParagraphFont"/>
    <w:link w:val="Subtitle"/>
    <w:uiPriority w:val="11"/>
    <w:rsid w:val="00EE19A5"/>
    <w:rPr>
      <w:rFonts w:cs="Arial"/>
      <w:sz w:val="40"/>
    </w:rPr>
  </w:style>
  <w:style w:type="character" w:customStyle="1" w:styleId="Heading1Char">
    <w:name w:val="Heading 1 Char"/>
    <w:basedOn w:val="DefaultParagraphFont"/>
    <w:link w:val="Heading1"/>
    <w:uiPriority w:val="9"/>
    <w:rsid w:val="002D3625"/>
    <w:rPr>
      <w:rFonts w:eastAsia="Arial" w:cs="Arial"/>
      <w:b/>
      <w:sz w:val="32"/>
      <w:szCs w:val="32"/>
      <w:lang w:val="en-GB"/>
    </w:rPr>
  </w:style>
  <w:style w:type="character" w:customStyle="1" w:styleId="Heading2Char">
    <w:name w:val="Heading 2 Char"/>
    <w:basedOn w:val="DefaultParagraphFont"/>
    <w:link w:val="Heading2"/>
    <w:uiPriority w:val="9"/>
    <w:rsid w:val="0087414D"/>
    <w:rPr>
      <w:rFonts w:eastAsia="Arial" w:cs="Arial"/>
      <w:b/>
      <w:sz w:val="28"/>
      <w:szCs w:val="32"/>
      <w:lang w:val="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0B19EA"/>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34"/>
    <w:qFormat/>
    <w:rsid w:val="00957A94"/>
    <w:pPr>
      <w:spacing w:before="0"/>
      <w:ind w:left="720"/>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unhideWhenUsed/>
    <w:rsid w:val="006808E9"/>
  </w:style>
  <w:style w:type="character" w:customStyle="1" w:styleId="CommentTextChar">
    <w:name w:val="Comment Text Char"/>
    <w:basedOn w:val="DefaultParagraphFont"/>
    <w:link w:val="CommentText"/>
    <w:uiPriority w:val="99"/>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35"/>
    <w:unhideWhenUsed/>
    <w:qFormat/>
    <w:rsid w:val="00F5771E"/>
    <w:rPr>
      <w:b/>
      <w:bCs/>
      <w:sz w:val="21"/>
      <w:szCs w:val="21"/>
    </w:rPr>
  </w:style>
  <w:style w:type="character" w:customStyle="1" w:styleId="Heading3Char">
    <w:name w:val="Heading 3 Char"/>
    <w:basedOn w:val="DefaultParagraphFont"/>
    <w:link w:val="Heading3"/>
    <w:uiPriority w:val="9"/>
    <w:rsid w:val="00B17071"/>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character" w:styleId="Hyperlink">
    <w:name w:val="Hyperlink"/>
    <w:basedOn w:val="DefaultParagraphFont"/>
    <w:uiPriority w:val="99"/>
    <w:unhideWhenUsed/>
    <w:rsid w:val="00910F29"/>
    <w:rPr>
      <w:color w:val="0000FF" w:themeColor="hyperlink"/>
      <w:u w:val="single"/>
    </w:rPr>
  </w:style>
  <w:style w:type="character" w:customStyle="1" w:styleId="Heading4Char">
    <w:name w:val="Heading 4 Char"/>
    <w:basedOn w:val="DefaultParagraphFont"/>
    <w:link w:val="Heading4"/>
    <w:uiPriority w:val="9"/>
    <w:rsid w:val="00395F37"/>
    <w:rPr>
      <w:rFonts w:eastAsiaTheme="majorEastAsia" w:cs="Arial"/>
      <w:i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oleObject" Target="embeddings/oleObject3.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oleObject" Target="embeddings/Microsoft_Word_97_-_2003_Document1111111111111.doc"/><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10</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9</b:RefOrder>
  </b:Source>
  <b:Source>
    <b:Tag>Cou13</b:Tag>
    <b:SourceType>JournalArticle</b:SourceType>
    <b:Guid>{873AAD28-2A91-554C-ABF6-EC7A3996CCED}</b:Guid>
    <b:Title>A comparison of the EQ-5D-3L and ICECAP-O in an older post-acute patient population relative to the general population.</b:Title>
    <b:JournalName>Appl Health Econ Health Policy</b:JournalName>
    <b:Year>2013</b:Year>
    <b:Month>Aug</b:Month>
    <b:Volume>11</b:Volume>
    <b:Issue>4</b:Issue>
    <b:Pages>415-25</b:Pages>
    <b:Author>
      <b:Author>
        <b:NameList>
          <b:Person>
            <b:Last>Couzner</b:Last>
            <b:First>L</b:First>
          </b:Person>
          <b:Person>
            <b:Last>Crotty</b:Last>
            <b:First>M</b:First>
          </b:Person>
          <b:Person>
            <b:Last>Norman</b:Last>
            <b:First>R</b:First>
          </b:Person>
          <b:Person>
            <b:Last>Ratcliffe</b:Last>
            <b:First>J</b:First>
          </b:Person>
        </b:NameList>
      </b:Author>
    </b:Author>
    <b:RefOrder>8</b:RefOrder>
  </b:Source>
</b:Sources>
</file>

<file path=customXml/itemProps1.xml><?xml version="1.0" encoding="utf-8"?>
<ds:datastoreItem xmlns:ds="http://schemas.openxmlformats.org/officeDocument/2006/customXml" ds:itemID="{EB2E0D6F-3740-4D1B-AD17-8BE6356EE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4580</Words>
  <Characters>26111</Characters>
  <Application>Microsoft Office Word</Application>
  <DocSecurity>0</DocSecurity>
  <Lines>217</Lines>
  <Paragraphs>61</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Dorset County Council</Company>
  <LinksUpToDate>false</LinksUpToDate>
  <CharactersWithSpaces>30630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Nuno Almeida</dc:creator>
  <cp:lastModifiedBy>Kevin Poulton</cp:lastModifiedBy>
  <cp:revision>9</cp:revision>
  <cp:lastPrinted>2015-12-21T09:37:00Z</cp:lastPrinted>
  <dcterms:created xsi:type="dcterms:W3CDTF">2016-01-13T14:22:00Z</dcterms:created>
  <dcterms:modified xsi:type="dcterms:W3CDTF">2016-02-05T15:39:00Z</dcterms:modified>
</cp:coreProperties>
</file>