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3B2" w:rsidRDefault="007A53B2" w:rsidP="007A53B2">
      <w:pPr>
        <w:rPr>
          <w:rFonts w:ascii="Arial" w:hAnsi="Arial" w:cs="Arial"/>
          <w:b/>
          <w:sz w:val="32"/>
          <w:szCs w:val="32"/>
        </w:rPr>
      </w:pPr>
      <w:r w:rsidRPr="002D41DC">
        <w:rPr>
          <w:noProof/>
          <w:color w:val="FF0000"/>
          <w:lang w:eastAsia="en-GB"/>
        </w:rPr>
        <w:drawing>
          <wp:anchor distT="0" distB="0" distL="114300" distR="114300" simplePos="0" relativeHeight="251659264" behindDoc="0" locked="0" layoutInCell="1" allowOverlap="1" wp14:anchorId="4D7DBC50" wp14:editId="6BAE16D6">
            <wp:simplePos x="0" y="0"/>
            <wp:positionH relativeFrom="column">
              <wp:posOffset>4895850</wp:posOffset>
            </wp:positionH>
            <wp:positionV relativeFrom="paragraph">
              <wp:posOffset>-683895</wp:posOffset>
            </wp:positionV>
            <wp:extent cx="1490345" cy="390525"/>
            <wp:effectExtent l="0" t="0" r="0" b="9525"/>
            <wp:wrapNone/>
            <wp:docPr id="1" name="Picture 1" descr="Tunstall Logo 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nstall Logo 20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0345" cy="390525"/>
                    </a:xfrm>
                    <a:prstGeom prst="rect">
                      <a:avLst/>
                    </a:prstGeom>
                    <a:noFill/>
                  </pic:spPr>
                </pic:pic>
              </a:graphicData>
            </a:graphic>
            <wp14:sizeRelH relativeFrom="page">
              <wp14:pctWidth>0</wp14:pctWidth>
            </wp14:sizeRelH>
            <wp14:sizeRelV relativeFrom="page">
              <wp14:pctHeight>0</wp14:pctHeight>
            </wp14:sizeRelV>
          </wp:anchor>
        </w:drawing>
      </w:r>
    </w:p>
    <w:p w:rsidR="007D1165" w:rsidRPr="00390D98" w:rsidRDefault="007A53B2" w:rsidP="007A53B2">
      <w:pPr>
        <w:jc w:val="center"/>
        <w:rPr>
          <w:rFonts w:ascii="Arial" w:hAnsi="Arial" w:cs="Arial"/>
          <w:b/>
          <w:sz w:val="32"/>
          <w:szCs w:val="32"/>
        </w:rPr>
      </w:pPr>
      <w:r w:rsidRPr="00390D98">
        <w:rPr>
          <w:rFonts w:ascii="Arial" w:hAnsi="Arial" w:cs="Arial"/>
          <w:b/>
          <w:sz w:val="32"/>
          <w:szCs w:val="32"/>
        </w:rPr>
        <w:t xml:space="preserve">Tunstall </w:t>
      </w:r>
      <w:r w:rsidR="00F97611" w:rsidRPr="00390D98">
        <w:rPr>
          <w:rFonts w:ascii="Arial" w:hAnsi="Arial" w:cs="Arial"/>
          <w:b/>
          <w:sz w:val="32"/>
          <w:szCs w:val="32"/>
        </w:rPr>
        <w:t>Working with EU Partners to Develop</w:t>
      </w:r>
      <w:r w:rsidR="000738C7" w:rsidRPr="00390D98">
        <w:rPr>
          <w:rFonts w:ascii="Arial" w:hAnsi="Arial" w:cs="Arial"/>
          <w:b/>
          <w:sz w:val="32"/>
          <w:szCs w:val="32"/>
        </w:rPr>
        <w:t xml:space="preserve"> </w:t>
      </w:r>
      <w:r w:rsidRPr="00390D98">
        <w:rPr>
          <w:rFonts w:ascii="Arial" w:hAnsi="Arial" w:cs="Arial"/>
          <w:b/>
          <w:sz w:val="32"/>
          <w:szCs w:val="32"/>
        </w:rPr>
        <w:t>Support</w:t>
      </w:r>
      <w:r w:rsidR="000738C7" w:rsidRPr="00390D98">
        <w:rPr>
          <w:rFonts w:ascii="Arial" w:hAnsi="Arial" w:cs="Arial"/>
          <w:b/>
          <w:sz w:val="32"/>
          <w:szCs w:val="32"/>
        </w:rPr>
        <w:t xml:space="preserve"> Services</w:t>
      </w:r>
      <w:r w:rsidRPr="00390D98">
        <w:rPr>
          <w:rFonts w:ascii="Arial" w:hAnsi="Arial" w:cs="Arial"/>
          <w:b/>
          <w:sz w:val="32"/>
          <w:szCs w:val="32"/>
        </w:rPr>
        <w:t xml:space="preserve"> </w:t>
      </w:r>
      <w:r w:rsidR="000738C7" w:rsidRPr="00390D98">
        <w:rPr>
          <w:rFonts w:ascii="Arial" w:hAnsi="Arial" w:cs="Arial"/>
          <w:b/>
          <w:sz w:val="32"/>
          <w:szCs w:val="32"/>
        </w:rPr>
        <w:t>Platform</w:t>
      </w:r>
      <w:r w:rsidRPr="00390D98">
        <w:rPr>
          <w:rFonts w:ascii="Arial" w:hAnsi="Arial" w:cs="Arial"/>
          <w:b/>
          <w:sz w:val="32"/>
          <w:szCs w:val="32"/>
        </w:rPr>
        <w:t xml:space="preserve"> for Unpaid Carers</w:t>
      </w:r>
      <w:r w:rsidR="00F97611" w:rsidRPr="00390D98">
        <w:rPr>
          <w:rFonts w:ascii="Arial" w:hAnsi="Arial" w:cs="Arial"/>
          <w:b/>
          <w:sz w:val="32"/>
          <w:szCs w:val="32"/>
        </w:rPr>
        <w:t xml:space="preserve"> </w:t>
      </w:r>
    </w:p>
    <w:p w:rsidR="007A53B2" w:rsidRDefault="007A53B2" w:rsidP="007A53B2">
      <w:pPr>
        <w:jc w:val="center"/>
        <w:rPr>
          <w:rFonts w:ascii="Arial" w:hAnsi="Arial" w:cs="Arial"/>
          <w:i/>
          <w:sz w:val="24"/>
          <w:szCs w:val="24"/>
        </w:rPr>
      </w:pPr>
      <w:r>
        <w:rPr>
          <w:rFonts w:ascii="Arial" w:hAnsi="Arial" w:cs="Arial"/>
          <w:i/>
          <w:sz w:val="24"/>
          <w:szCs w:val="24"/>
        </w:rPr>
        <w:t xml:space="preserve">iCarer </w:t>
      </w:r>
      <w:r w:rsidR="00BE4CC4">
        <w:rPr>
          <w:rFonts w:ascii="Arial" w:hAnsi="Arial" w:cs="Arial"/>
          <w:i/>
          <w:sz w:val="24"/>
          <w:szCs w:val="24"/>
        </w:rPr>
        <w:t>is a</w:t>
      </w:r>
      <w:r>
        <w:rPr>
          <w:rFonts w:ascii="Arial" w:hAnsi="Arial" w:cs="Arial"/>
          <w:i/>
          <w:sz w:val="24"/>
          <w:szCs w:val="24"/>
        </w:rPr>
        <w:t xml:space="preserve"> guidance and learning services platform designed to alleviate the stresses and strains associated with caring duties</w:t>
      </w:r>
    </w:p>
    <w:p w:rsidR="007A53B2" w:rsidRDefault="007A53B2" w:rsidP="007A53B2">
      <w:pPr>
        <w:spacing w:line="360" w:lineRule="auto"/>
        <w:jc w:val="both"/>
        <w:rPr>
          <w:rFonts w:ascii="Arial" w:hAnsi="Arial" w:cs="Arial"/>
          <w:i/>
          <w:sz w:val="24"/>
          <w:szCs w:val="24"/>
        </w:rPr>
      </w:pPr>
    </w:p>
    <w:p w:rsidR="007A53B2" w:rsidRDefault="007A53B2" w:rsidP="007A53B2">
      <w:pPr>
        <w:spacing w:line="360" w:lineRule="auto"/>
        <w:jc w:val="both"/>
        <w:rPr>
          <w:rFonts w:ascii="Arial" w:hAnsi="Arial" w:cs="Arial"/>
          <w:sz w:val="24"/>
          <w:szCs w:val="24"/>
        </w:rPr>
      </w:pPr>
      <w:r>
        <w:rPr>
          <w:rFonts w:ascii="Arial" w:hAnsi="Arial" w:cs="Arial"/>
          <w:b/>
          <w:sz w:val="24"/>
          <w:szCs w:val="24"/>
        </w:rPr>
        <w:t xml:space="preserve">September 2014 - </w:t>
      </w:r>
      <w:r w:rsidRPr="007A53B2">
        <w:rPr>
          <w:rFonts w:ascii="Arial" w:hAnsi="Arial" w:cs="Arial"/>
          <w:sz w:val="24"/>
          <w:szCs w:val="24"/>
        </w:rPr>
        <w:t>Tunstall Healthcare, the leading provider of technology enabled care services,</w:t>
      </w:r>
      <w:r>
        <w:rPr>
          <w:rFonts w:ascii="Arial" w:hAnsi="Arial" w:cs="Arial"/>
          <w:sz w:val="24"/>
          <w:szCs w:val="24"/>
        </w:rPr>
        <w:t xml:space="preserve"> </w:t>
      </w:r>
      <w:r w:rsidR="000738C7">
        <w:rPr>
          <w:rFonts w:ascii="Arial" w:hAnsi="Arial" w:cs="Arial"/>
          <w:sz w:val="24"/>
          <w:szCs w:val="24"/>
        </w:rPr>
        <w:t>is developing</w:t>
      </w:r>
      <w:r>
        <w:rPr>
          <w:rFonts w:ascii="Arial" w:hAnsi="Arial" w:cs="Arial"/>
          <w:sz w:val="24"/>
          <w:szCs w:val="24"/>
        </w:rPr>
        <w:t xml:space="preserve"> a new integrated health and care </w:t>
      </w:r>
      <w:r w:rsidR="00AC6F7A">
        <w:rPr>
          <w:rFonts w:ascii="Arial" w:hAnsi="Arial" w:cs="Arial"/>
          <w:sz w:val="24"/>
          <w:szCs w:val="24"/>
        </w:rPr>
        <w:t>platform</w:t>
      </w:r>
      <w:r>
        <w:rPr>
          <w:rFonts w:ascii="Arial" w:hAnsi="Arial" w:cs="Arial"/>
          <w:sz w:val="24"/>
          <w:szCs w:val="24"/>
        </w:rPr>
        <w:t xml:space="preserve"> </w:t>
      </w:r>
      <w:r w:rsidR="00102904">
        <w:rPr>
          <w:rFonts w:ascii="Arial" w:hAnsi="Arial" w:cs="Arial"/>
          <w:sz w:val="24"/>
          <w:szCs w:val="24"/>
        </w:rPr>
        <w:t xml:space="preserve">to </w:t>
      </w:r>
      <w:r w:rsidR="00AC6F7A">
        <w:rPr>
          <w:rFonts w:ascii="Arial" w:hAnsi="Arial" w:cs="Arial"/>
          <w:sz w:val="24"/>
          <w:szCs w:val="24"/>
        </w:rPr>
        <w:t xml:space="preserve">help </w:t>
      </w:r>
      <w:r w:rsidR="00102904">
        <w:rPr>
          <w:rFonts w:ascii="Arial" w:hAnsi="Arial" w:cs="Arial"/>
          <w:sz w:val="24"/>
          <w:szCs w:val="24"/>
        </w:rPr>
        <w:t>support</w:t>
      </w:r>
      <w:r>
        <w:rPr>
          <w:rFonts w:ascii="Arial" w:hAnsi="Arial" w:cs="Arial"/>
          <w:sz w:val="24"/>
          <w:szCs w:val="24"/>
        </w:rPr>
        <w:t xml:space="preserve"> informal</w:t>
      </w:r>
      <w:r w:rsidR="00102904">
        <w:rPr>
          <w:rFonts w:ascii="Arial" w:hAnsi="Arial" w:cs="Arial"/>
          <w:sz w:val="24"/>
          <w:szCs w:val="24"/>
        </w:rPr>
        <w:t xml:space="preserve">, or unpaid, </w:t>
      </w:r>
      <w:r>
        <w:rPr>
          <w:rFonts w:ascii="Arial" w:hAnsi="Arial" w:cs="Arial"/>
          <w:sz w:val="24"/>
          <w:szCs w:val="24"/>
        </w:rPr>
        <w:t xml:space="preserve">carers </w:t>
      </w:r>
      <w:r w:rsidR="00102904">
        <w:rPr>
          <w:rFonts w:ascii="Arial" w:hAnsi="Arial" w:cs="Arial"/>
          <w:sz w:val="24"/>
          <w:szCs w:val="24"/>
        </w:rPr>
        <w:t xml:space="preserve">who </w:t>
      </w:r>
      <w:r>
        <w:rPr>
          <w:rFonts w:ascii="Arial" w:hAnsi="Arial" w:cs="Arial"/>
          <w:sz w:val="24"/>
          <w:szCs w:val="24"/>
        </w:rPr>
        <w:t xml:space="preserve">look </w:t>
      </w:r>
      <w:r w:rsidR="00102904">
        <w:rPr>
          <w:rFonts w:ascii="Arial" w:hAnsi="Arial" w:cs="Arial"/>
          <w:sz w:val="24"/>
          <w:szCs w:val="24"/>
        </w:rPr>
        <w:t>after older or vulnerable people.</w:t>
      </w:r>
      <w:r>
        <w:rPr>
          <w:rFonts w:ascii="Arial" w:hAnsi="Arial" w:cs="Arial"/>
          <w:sz w:val="24"/>
          <w:szCs w:val="24"/>
        </w:rPr>
        <w:t xml:space="preserve"> </w:t>
      </w:r>
    </w:p>
    <w:p w:rsidR="00116A9E" w:rsidRDefault="00116A9E" w:rsidP="00116A9E">
      <w:pPr>
        <w:spacing w:line="360" w:lineRule="auto"/>
        <w:jc w:val="both"/>
        <w:rPr>
          <w:rFonts w:ascii="Arial" w:hAnsi="Arial" w:cs="Arial"/>
          <w:sz w:val="24"/>
          <w:szCs w:val="24"/>
        </w:rPr>
      </w:pPr>
      <w:r>
        <w:rPr>
          <w:rFonts w:ascii="Arial" w:hAnsi="Arial" w:cs="Arial"/>
          <w:sz w:val="24"/>
          <w:szCs w:val="24"/>
        </w:rPr>
        <w:t>Changing demographics and lifestyles means more people are becoming informal carers, combining caring duties with paid employment and other activities. Some may be caring for parents or older relatives, while also caring for children at the same time. These situations can place increasing stress on carers and their families.</w:t>
      </w:r>
    </w:p>
    <w:p w:rsidR="00AC31DC" w:rsidRDefault="00AC31DC" w:rsidP="00116A9E">
      <w:pPr>
        <w:spacing w:line="360" w:lineRule="auto"/>
        <w:jc w:val="both"/>
        <w:rPr>
          <w:rFonts w:ascii="Arial" w:hAnsi="Arial" w:cs="Arial"/>
          <w:sz w:val="24"/>
          <w:szCs w:val="24"/>
        </w:rPr>
      </w:pPr>
      <w:r>
        <w:rPr>
          <w:rFonts w:ascii="Arial" w:hAnsi="Arial" w:cs="Arial"/>
          <w:sz w:val="24"/>
          <w:szCs w:val="24"/>
        </w:rPr>
        <w:t>The iCarer project involves talking to carers to identify what they need to help them in their daily lives. This knowledge combined with continual feedback has helped to shape the design of the solutions.</w:t>
      </w:r>
    </w:p>
    <w:p w:rsidR="00116A9E" w:rsidRDefault="00116A9E" w:rsidP="00116A9E">
      <w:pPr>
        <w:spacing w:line="360" w:lineRule="auto"/>
        <w:jc w:val="both"/>
        <w:rPr>
          <w:rFonts w:ascii="Arial" w:hAnsi="Arial" w:cs="Arial"/>
          <w:sz w:val="24"/>
          <w:szCs w:val="24"/>
        </w:rPr>
      </w:pPr>
      <w:r>
        <w:rPr>
          <w:rFonts w:ascii="Arial" w:hAnsi="Arial" w:cs="Arial"/>
          <w:sz w:val="24"/>
          <w:szCs w:val="24"/>
        </w:rPr>
        <w:t>The iCarer system will identify and analyse activities of daily care and psychological wellbeing of carers via discre</w:t>
      </w:r>
      <w:r w:rsidR="00982A31">
        <w:rPr>
          <w:rFonts w:ascii="Arial" w:hAnsi="Arial" w:cs="Arial"/>
          <w:sz w:val="24"/>
          <w:szCs w:val="24"/>
        </w:rPr>
        <w:t>e</w:t>
      </w:r>
      <w:r>
        <w:rPr>
          <w:rFonts w:ascii="Arial" w:hAnsi="Arial" w:cs="Arial"/>
          <w:sz w:val="24"/>
          <w:szCs w:val="24"/>
        </w:rPr>
        <w:t>t monitoring and interactions, enabl</w:t>
      </w:r>
      <w:r w:rsidR="00982A31">
        <w:rPr>
          <w:rFonts w:ascii="Arial" w:hAnsi="Arial" w:cs="Arial"/>
          <w:sz w:val="24"/>
          <w:szCs w:val="24"/>
        </w:rPr>
        <w:t>ing a</w:t>
      </w:r>
      <w:r>
        <w:rPr>
          <w:rFonts w:ascii="Arial" w:hAnsi="Arial" w:cs="Arial"/>
          <w:sz w:val="24"/>
          <w:szCs w:val="24"/>
        </w:rPr>
        <w:t xml:space="preserve"> carer</w:t>
      </w:r>
      <w:r w:rsidR="00982A31">
        <w:rPr>
          <w:rFonts w:ascii="Arial" w:hAnsi="Arial" w:cs="Arial"/>
          <w:sz w:val="24"/>
          <w:szCs w:val="24"/>
        </w:rPr>
        <w:t>’</w:t>
      </w:r>
      <w:r>
        <w:rPr>
          <w:rFonts w:ascii="Arial" w:hAnsi="Arial" w:cs="Arial"/>
          <w:sz w:val="24"/>
          <w:szCs w:val="24"/>
        </w:rPr>
        <w:t>s stress levels to be considered. Through the proactive system, carers can be offered help and advice to improve care through personalised e-learning and have access to a supportive network of experts and other formal carers.</w:t>
      </w:r>
    </w:p>
    <w:p w:rsidR="00AD2497" w:rsidRDefault="00AD2497" w:rsidP="00AD2497">
      <w:pPr>
        <w:spacing w:line="360" w:lineRule="auto"/>
        <w:jc w:val="both"/>
        <w:rPr>
          <w:rFonts w:ascii="Arial" w:hAnsi="Arial" w:cs="Arial"/>
          <w:sz w:val="24"/>
          <w:szCs w:val="24"/>
        </w:rPr>
      </w:pPr>
      <w:r>
        <w:rPr>
          <w:rFonts w:ascii="Arial" w:hAnsi="Arial" w:cs="Arial"/>
          <w:sz w:val="24"/>
          <w:szCs w:val="24"/>
        </w:rPr>
        <w:t xml:space="preserve">Jim Charvill, Group Director for Enterprise Architecture at Tunstall said: “The iCarer platform is not designed to replace the care that people provide. Rather, it will support daily activities and act as a </w:t>
      </w:r>
      <w:r w:rsidR="00982A31">
        <w:rPr>
          <w:rFonts w:ascii="Arial" w:hAnsi="Arial" w:cs="Arial"/>
          <w:sz w:val="24"/>
          <w:szCs w:val="24"/>
        </w:rPr>
        <w:t>‘</w:t>
      </w:r>
      <w:r>
        <w:rPr>
          <w:rFonts w:ascii="Arial" w:hAnsi="Arial" w:cs="Arial"/>
          <w:sz w:val="24"/>
          <w:szCs w:val="24"/>
        </w:rPr>
        <w:t xml:space="preserve">virtual </w:t>
      </w:r>
      <w:r w:rsidR="00982A31">
        <w:rPr>
          <w:rFonts w:ascii="Arial" w:hAnsi="Arial" w:cs="Arial"/>
          <w:sz w:val="24"/>
          <w:szCs w:val="24"/>
        </w:rPr>
        <w:t>carer’</w:t>
      </w:r>
      <w:r>
        <w:rPr>
          <w:rFonts w:ascii="Arial" w:hAnsi="Arial" w:cs="Arial"/>
          <w:sz w:val="24"/>
          <w:szCs w:val="24"/>
        </w:rPr>
        <w:t xml:space="preserve"> to </w:t>
      </w:r>
      <w:r w:rsidR="00982A31">
        <w:rPr>
          <w:rFonts w:ascii="Arial" w:hAnsi="Arial" w:cs="Arial"/>
          <w:sz w:val="24"/>
          <w:szCs w:val="24"/>
        </w:rPr>
        <w:t>improve the care provided, whilst</w:t>
      </w:r>
      <w:r>
        <w:rPr>
          <w:rFonts w:ascii="Arial" w:hAnsi="Arial" w:cs="Arial"/>
          <w:sz w:val="24"/>
          <w:szCs w:val="24"/>
        </w:rPr>
        <w:t xml:space="preserve"> at the same time supporting the carers themselves.</w:t>
      </w:r>
    </w:p>
    <w:p w:rsidR="00AD2497" w:rsidRDefault="00AD2497" w:rsidP="00AD2497">
      <w:pPr>
        <w:spacing w:line="360" w:lineRule="auto"/>
        <w:jc w:val="both"/>
        <w:rPr>
          <w:rFonts w:ascii="Arial" w:hAnsi="Arial" w:cs="Arial"/>
          <w:sz w:val="24"/>
          <w:szCs w:val="24"/>
        </w:rPr>
      </w:pPr>
      <w:r>
        <w:rPr>
          <w:rFonts w:ascii="Arial" w:hAnsi="Arial" w:cs="Arial"/>
          <w:sz w:val="24"/>
          <w:szCs w:val="24"/>
        </w:rPr>
        <w:t xml:space="preserve">"When combined with the e-learning framework, network support and other monitoring and assistance services, iCarer’s adaptive and holistic services </w:t>
      </w:r>
      <w:r w:rsidR="00982A31">
        <w:rPr>
          <w:rFonts w:ascii="Arial" w:hAnsi="Arial" w:cs="Arial"/>
          <w:sz w:val="24"/>
          <w:szCs w:val="24"/>
        </w:rPr>
        <w:t>will help to</w:t>
      </w:r>
      <w:r>
        <w:rPr>
          <w:rFonts w:ascii="Arial" w:hAnsi="Arial" w:cs="Arial"/>
          <w:sz w:val="24"/>
          <w:szCs w:val="24"/>
        </w:rPr>
        <w:t xml:space="preserve"> reduce stress and promote wellbeing.”</w:t>
      </w:r>
    </w:p>
    <w:p w:rsidR="00AD2497" w:rsidRDefault="00AD2497" w:rsidP="007A53B2">
      <w:pPr>
        <w:spacing w:line="360" w:lineRule="auto"/>
        <w:jc w:val="both"/>
        <w:rPr>
          <w:rFonts w:ascii="Arial" w:hAnsi="Arial" w:cs="Arial"/>
          <w:sz w:val="24"/>
          <w:szCs w:val="24"/>
        </w:rPr>
      </w:pPr>
      <w:r>
        <w:rPr>
          <w:rFonts w:ascii="Arial" w:hAnsi="Arial" w:cs="Arial"/>
          <w:sz w:val="24"/>
          <w:szCs w:val="24"/>
        </w:rPr>
        <w:lastRenderedPageBreak/>
        <w:t xml:space="preserve">The system will include Tunstall’s lifestyle monitoring services ADLife, providing informal carers with the information they require to support them in </w:t>
      </w:r>
      <w:r w:rsidR="00982A31">
        <w:rPr>
          <w:rFonts w:ascii="Arial" w:hAnsi="Arial" w:cs="Arial"/>
          <w:sz w:val="24"/>
          <w:szCs w:val="24"/>
        </w:rPr>
        <w:t xml:space="preserve">their </w:t>
      </w:r>
      <w:r>
        <w:rPr>
          <w:rFonts w:ascii="Arial" w:hAnsi="Arial" w:cs="Arial"/>
          <w:sz w:val="24"/>
          <w:szCs w:val="24"/>
        </w:rPr>
        <w:t xml:space="preserve">care duties. The project also involves the use of secure cloud computing, which means the services provided by the iCarer platform will be interoperable and accessible </w:t>
      </w:r>
      <w:r w:rsidR="00982A31">
        <w:rPr>
          <w:rFonts w:ascii="Arial" w:hAnsi="Arial" w:cs="Arial"/>
          <w:sz w:val="24"/>
          <w:szCs w:val="24"/>
        </w:rPr>
        <w:t>wherever and whenever needed</w:t>
      </w:r>
      <w:r>
        <w:rPr>
          <w:rFonts w:ascii="Arial" w:hAnsi="Arial" w:cs="Arial"/>
          <w:sz w:val="24"/>
          <w:szCs w:val="24"/>
        </w:rPr>
        <w:t>.</w:t>
      </w:r>
    </w:p>
    <w:p w:rsidR="00AD2497" w:rsidRDefault="00AD2497" w:rsidP="00AD2497">
      <w:pPr>
        <w:spacing w:line="360" w:lineRule="auto"/>
        <w:jc w:val="both"/>
        <w:rPr>
          <w:rFonts w:ascii="Arial" w:hAnsi="Arial" w:cs="Arial"/>
          <w:sz w:val="24"/>
          <w:szCs w:val="24"/>
        </w:rPr>
      </w:pPr>
      <w:r>
        <w:rPr>
          <w:rFonts w:ascii="Arial" w:hAnsi="Arial" w:cs="Arial"/>
          <w:sz w:val="24"/>
          <w:szCs w:val="24"/>
        </w:rPr>
        <w:t xml:space="preserve">Jim added: “Taking existing technologies, such as standard tablets or smartphones, and determining how they can be integrated with additional platforms to help support informal carers, is a hugely exciting and rewarding part of the project. It also supports the work we’re doing with </w:t>
      </w:r>
      <w:hyperlink r:id="rId6" w:history="1">
        <w:r w:rsidRPr="00F97611">
          <w:rPr>
            <w:rStyle w:val="Hyperlink"/>
            <w:rFonts w:ascii="Arial" w:hAnsi="Arial" w:cs="Arial"/>
            <w:sz w:val="24"/>
            <w:szCs w:val="24"/>
          </w:rPr>
          <w:t>Carers UK</w:t>
        </w:r>
      </w:hyperlink>
      <w:r>
        <w:rPr>
          <w:rFonts w:ascii="Arial" w:hAnsi="Arial" w:cs="Arial"/>
          <w:sz w:val="24"/>
          <w:szCs w:val="24"/>
        </w:rPr>
        <w:t xml:space="preserve"> and as a member of </w:t>
      </w:r>
      <w:hyperlink r:id="rId7" w:history="1">
        <w:r w:rsidRPr="00390D98">
          <w:rPr>
            <w:rStyle w:val="Hyperlink"/>
            <w:rFonts w:ascii="Arial" w:hAnsi="Arial" w:cs="Arial"/>
            <w:sz w:val="24"/>
            <w:szCs w:val="24"/>
          </w:rPr>
          <w:t>Employers for Carers.</w:t>
        </w:r>
      </w:hyperlink>
      <w:r>
        <w:rPr>
          <w:rFonts w:ascii="Arial" w:hAnsi="Arial" w:cs="Arial"/>
          <w:sz w:val="24"/>
          <w:szCs w:val="24"/>
        </w:rPr>
        <w:t>”</w:t>
      </w:r>
    </w:p>
    <w:p w:rsidR="00116A9E" w:rsidRDefault="00AD2497" w:rsidP="00AD2497">
      <w:pPr>
        <w:spacing w:line="360" w:lineRule="auto"/>
        <w:jc w:val="both"/>
        <w:rPr>
          <w:rFonts w:ascii="Arial" w:hAnsi="Arial" w:cs="Arial"/>
          <w:sz w:val="24"/>
          <w:szCs w:val="24"/>
        </w:rPr>
      </w:pPr>
      <w:r w:rsidRPr="0069465B">
        <w:rPr>
          <w:rFonts w:ascii="Arial" w:hAnsi="Arial" w:cs="Arial"/>
          <w:sz w:val="24"/>
          <w:szCs w:val="24"/>
        </w:rPr>
        <w:t>Employers for Carers</w:t>
      </w:r>
      <w:r>
        <w:rPr>
          <w:rFonts w:ascii="Arial" w:hAnsi="Arial" w:cs="Arial"/>
          <w:sz w:val="24"/>
          <w:szCs w:val="24"/>
        </w:rPr>
        <w:t xml:space="preserve"> is</w:t>
      </w:r>
      <w:r w:rsidRPr="0069465B">
        <w:rPr>
          <w:rFonts w:ascii="Arial" w:hAnsi="Arial" w:cs="Arial"/>
          <w:sz w:val="24"/>
          <w:szCs w:val="24"/>
        </w:rPr>
        <w:t xml:space="preserve"> the national membership forum for em</w:t>
      </w:r>
      <w:r>
        <w:rPr>
          <w:rFonts w:ascii="Arial" w:hAnsi="Arial" w:cs="Arial"/>
          <w:sz w:val="24"/>
          <w:szCs w:val="24"/>
        </w:rPr>
        <w:t xml:space="preserve">ployers supported by Carers UK. </w:t>
      </w:r>
      <w:r w:rsidRPr="0069465B">
        <w:rPr>
          <w:rFonts w:ascii="Arial" w:hAnsi="Arial" w:cs="Arial"/>
          <w:sz w:val="24"/>
          <w:szCs w:val="24"/>
        </w:rPr>
        <w:t xml:space="preserve">The purpose of the forum is to ensure that </w:t>
      </w:r>
      <w:r>
        <w:rPr>
          <w:rFonts w:ascii="Arial" w:hAnsi="Arial" w:cs="Arial"/>
          <w:sz w:val="24"/>
          <w:szCs w:val="24"/>
        </w:rPr>
        <w:t>business owners</w:t>
      </w:r>
      <w:r w:rsidRPr="0069465B">
        <w:rPr>
          <w:rFonts w:ascii="Arial" w:hAnsi="Arial" w:cs="Arial"/>
          <w:sz w:val="24"/>
          <w:szCs w:val="24"/>
        </w:rPr>
        <w:t xml:space="preserve"> retain </w:t>
      </w:r>
      <w:r>
        <w:rPr>
          <w:rFonts w:ascii="Arial" w:hAnsi="Arial" w:cs="Arial"/>
          <w:sz w:val="24"/>
          <w:szCs w:val="24"/>
        </w:rPr>
        <w:t xml:space="preserve">staff with caring responsibilities; </w:t>
      </w:r>
      <w:r w:rsidRPr="0069465B">
        <w:rPr>
          <w:rFonts w:ascii="Arial" w:hAnsi="Arial" w:cs="Arial"/>
          <w:sz w:val="24"/>
          <w:szCs w:val="24"/>
        </w:rPr>
        <w:t xml:space="preserve">not only </w:t>
      </w:r>
      <w:r>
        <w:rPr>
          <w:rFonts w:ascii="Arial" w:hAnsi="Arial" w:cs="Arial"/>
          <w:sz w:val="24"/>
          <w:szCs w:val="24"/>
        </w:rPr>
        <w:t xml:space="preserve">so they can continue paid employment, but also because </w:t>
      </w:r>
      <w:r w:rsidRPr="0069465B">
        <w:rPr>
          <w:rFonts w:ascii="Arial" w:hAnsi="Arial" w:cs="Arial"/>
          <w:sz w:val="24"/>
          <w:szCs w:val="24"/>
        </w:rPr>
        <w:t xml:space="preserve">it makes </w:t>
      </w:r>
      <w:r>
        <w:rPr>
          <w:rFonts w:ascii="Arial" w:hAnsi="Arial" w:cs="Arial"/>
          <w:sz w:val="24"/>
          <w:szCs w:val="24"/>
        </w:rPr>
        <w:t>sense for the business</w:t>
      </w:r>
      <w:r w:rsidRPr="0069465B">
        <w:rPr>
          <w:rFonts w:ascii="Arial" w:hAnsi="Arial" w:cs="Arial"/>
          <w:sz w:val="24"/>
          <w:szCs w:val="24"/>
        </w:rPr>
        <w:t>.</w:t>
      </w:r>
    </w:p>
    <w:p w:rsidR="00116A9E" w:rsidRDefault="00116A9E" w:rsidP="00982A31">
      <w:pPr>
        <w:spacing w:line="360" w:lineRule="auto"/>
        <w:jc w:val="both"/>
        <w:rPr>
          <w:rFonts w:ascii="Arial" w:hAnsi="Arial" w:cs="Arial"/>
          <w:sz w:val="24"/>
          <w:szCs w:val="24"/>
        </w:rPr>
      </w:pPr>
      <w:r>
        <w:rPr>
          <w:rFonts w:ascii="Arial" w:hAnsi="Arial" w:cs="Arial"/>
          <w:sz w:val="24"/>
          <w:szCs w:val="24"/>
        </w:rPr>
        <w:t xml:space="preserve">iCarer is a three-year project funded through the </w:t>
      </w:r>
      <w:r w:rsidR="00BA0B11">
        <w:rPr>
          <w:rFonts w:ascii="Arial" w:hAnsi="Arial" w:cs="Arial"/>
          <w:sz w:val="24"/>
          <w:szCs w:val="24"/>
        </w:rPr>
        <w:t>Ambient Assisted Living (AAL) J</w:t>
      </w:r>
      <w:r>
        <w:rPr>
          <w:rFonts w:ascii="Arial" w:hAnsi="Arial" w:cs="Arial"/>
          <w:sz w:val="24"/>
          <w:szCs w:val="24"/>
        </w:rPr>
        <w:t xml:space="preserve">oint </w:t>
      </w:r>
      <w:r w:rsidR="00BA0B11">
        <w:rPr>
          <w:rFonts w:ascii="Arial" w:hAnsi="Arial" w:cs="Arial"/>
          <w:sz w:val="24"/>
          <w:szCs w:val="24"/>
        </w:rPr>
        <w:t>P</w:t>
      </w:r>
      <w:r>
        <w:rPr>
          <w:rFonts w:ascii="Arial" w:hAnsi="Arial" w:cs="Arial"/>
          <w:sz w:val="24"/>
          <w:szCs w:val="24"/>
        </w:rPr>
        <w:t xml:space="preserve">rogramme, involving Tunstall and partners from Belgium, </w:t>
      </w:r>
      <w:r w:rsidR="00982A31">
        <w:rPr>
          <w:rFonts w:ascii="Arial" w:hAnsi="Arial" w:cs="Arial"/>
          <w:sz w:val="24"/>
          <w:szCs w:val="24"/>
        </w:rPr>
        <w:t>Ireland</w:t>
      </w:r>
      <w:r>
        <w:rPr>
          <w:rFonts w:ascii="Arial" w:hAnsi="Arial" w:cs="Arial"/>
          <w:sz w:val="24"/>
          <w:szCs w:val="24"/>
        </w:rPr>
        <w:t>, Spain, Slovenia and the UK.</w:t>
      </w:r>
      <w:r w:rsidR="00982A31">
        <w:rPr>
          <w:rFonts w:ascii="Arial" w:hAnsi="Arial" w:cs="Arial"/>
          <w:sz w:val="24"/>
          <w:szCs w:val="24"/>
        </w:rPr>
        <w:t xml:space="preserve"> The Partner consortium includes </w:t>
      </w:r>
      <w:r w:rsidR="00BA0B11" w:rsidRPr="00982A31">
        <w:rPr>
          <w:rFonts w:ascii="Arial" w:hAnsi="Arial" w:cs="Arial"/>
          <w:sz w:val="24"/>
          <w:szCs w:val="24"/>
        </w:rPr>
        <w:t>Federation of Pensioners' Organization of Slovenia</w:t>
      </w:r>
      <w:r w:rsidR="00BA0B11">
        <w:rPr>
          <w:rFonts w:ascii="Arial" w:hAnsi="Arial" w:cs="Arial"/>
          <w:sz w:val="24"/>
          <w:szCs w:val="24"/>
        </w:rPr>
        <w:t>,</w:t>
      </w:r>
      <w:r w:rsidR="00BA0B11" w:rsidRPr="00982A31">
        <w:rPr>
          <w:rFonts w:ascii="Arial" w:hAnsi="Arial" w:cs="Arial"/>
          <w:sz w:val="24"/>
          <w:szCs w:val="24"/>
        </w:rPr>
        <w:t xml:space="preserve"> Nottingham City Council Telecare</w:t>
      </w:r>
      <w:r w:rsidR="00BA0B11">
        <w:rPr>
          <w:rFonts w:ascii="Arial" w:hAnsi="Arial" w:cs="Arial"/>
          <w:sz w:val="24"/>
          <w:szCs w:val="24"/>
        </w:rPr>
        <w:t xml:space="preserve"> </w:t>
      </w:r>
      <w:r w:rsidR="00BA0B11" w:rsidRPr="00982A31">
        <w:rPr>
          <w:rFonts w:ascii="Arial" w:hAnsi="Arial" w:cs="Arial"/>
          <w:sz w:val="24"/>
          <w:szCs w:val="24"/>
        </w:rPr>
        <w:t>Service</w:t>
      </w:r>
      <w:r w:rsidR="00BA0B11">
        <w:rPr>
          <w:rFonts w:ascii="Arial" w:hAnsi="Arial" w:cs="Arial"/>
          <w:sz w:val="24"/>
          <w:szCs w:val="24"/>
        </w:rPr>
        <w:t xml:space="preserve">, </w:t>
      </w:r>
      <w:r w:rsidR="00982A31" w:rsidRPr="00982A31">
        <w:rPr>
          <w:rFonts w:ascii="Arial" w:hAnsi="Arial" w:cs="Arial"/>
          <w:sz w:val="24"/>
          <w:szCs w:val="24"/>
        </w:rPr>
        <w:t>Nottingham Trent University</w:t>
      </w:r>
      <w:r w:rsidR="00982A31">
        <w:rPr>
          <w:rFonts w:ascii="Arial" w:hAnsi="Arial" w:cs="Arial"/>
          <w:sz w:val="24"/>
          <w:szCs w:val="24"/>
        </w:rPr>
        <w:t xml:space="preserve">, </w:t>
      </w:r>
      <w:proofErr w:type="spellStart"/>
      <w:r w:rsidR="00BA0B11" w:rsidRPr="00982A31">
        <w:rPr>
          <w:rFonts w:ascii="Arial" w:hAnsi="Arial" w:cs="Arial"/>
          <w:sz w:val="24"/>
          <w:szCs w:val="24"/>
        </w:rPr>
        <w:t>Pyxima</w:t>
      </w:r>
      <w:proofErr w:type="spellEnd"/>
      <w:r w:rsidR="00BA0B11">
        <w:rPr>
          <w:rFonts w:ascii="Arial" w:hAnsi="Arial" w:cs="Arial"/>
          <w:sz w:val="24"/>
          <w:szCs w:val="24"/>
        </w:rPr>
        <w:t xml:space="preserve">, </w:t>
      </w:r>
      <w:r w:rsidR="00BA0B11" w:rsidRPr="00982A31">
        <w:rPr>
          <w:rFonts w:ascii="Arial" w:hAnsi="Arial" w:cs="Arial"/>
          <w:sz w:val="24"/>
          <w:szCs w:val="24"/>
        </w:rPr>
        <w:t>S3 Group</w:t>
      </w:r>
      <w:r w:rsidR="00BA0B11">
        <w:rPr>
          <w:rFonts w:ascii="Arial" w:hAnsi="Arial" w:cs="Arial"/>
          <w:sz w:val="24"/>
          <w:szCs w:val="24"/>
        </w:rPr>
        <w:t>,</w:t>
      </w:r>
      <w:r w:rsidR="00BA0B11" w:rsidRPr="00982A31">
        <w:rPr>
          <w:rFonts w:ascii="Arial" w:hAnsi="Arial" w:cs="Arial"/>
          <w:sz w:val="24"/>
          <w:szCs w:val="24"/>
        </w:rPr>
        <w:t xml:space="preserve"> </w:t>
      </w:r>
      <w:proofErr w:type="gramStart"/>
      <w:r w:rsidR="00982A31" w:rsidRPr="00982A31">
        <w:rPr>
          <w:rFonts w:ascii="Arial" w:hAnsi="Arial" w:cs="Arial"/>
          <w:sz w:val="24"/>
          <w:szCs w:val="24"/>
        </w:rPr>
        <w:t>Spanish</w:t>
      </w:r>
      <w:proofErr w:type="gramEnd"/>
      <w:r w:rsidR="00982A31" w:rsidRPr="00982A31">
        <w:rPr>
          <w:rFonts w:ascii="Arial" w:hAnsi="Arial" w:cs="Arial"/>
          <w:sz w:val="24"/>
          <w:szCs w:val="24"/>
        </w:rPr>
        <w:t xml:space="preserve"> National Institute of Health</w:t>
      </w:r>
      <w:r w:rsidR="00BA0B11">
        <w:rPr>
          <w:rFonts w:ascii="Arial" w:hAnsi="Arial" w:cs="Arial"/>
          <w:sz w:val="24"/>
          <w:szCs w:val="24"/>
        </w:rPr>
        <w:t xml:space="preserve"> &amp;</w:t>
      </w:r>
      <w:r w:rsidR="00982A31">
        <w:rPr>
          <w:rFonts w:ascii="Arial" w:hAnsi="Arial" w:cs="Arial"/>
          <w:sz w:val="24"/>
          <w:szCs w:val="24"/>
        </w:rPr>
        <w:t xml:space="preserve"> </w:t>
      </w:r>
      <w:r w:rsidR="00BA0B11" w:rsidRPr="00982A31">
        <w:rPr>
          <w:rFonts w:ascii="Arial" w:hAnsi="Arial" w:cs="Arial"/>
          <w:sz w:val="24"/>
          <w:szCs w:val="24"/>
        </w:rPr>
        <w:t xml:space="preserve">Universidad </w:t>
      </w:r>
      <w:proofErr w:type="spellStart"/>
      <w:r w:rsidR="00BA0B11" w:rsidRPr="00982A31">
        <w:rPr>
          <w:rFonts w:ascii="Arial" w:hAnsi="Arial" w:cs="Arial"/>
          <w:sz w:val="24"/>
          <w:szCs w:val="24"/>
        </w:rPr>
        <w:t>Politécnica</w:t>
      </w:r>
      <w:proofErr w:type="spellEnd"/>
      <w:r w:rsidR="00BA0B11" w:rsidRPr="00982A31">
        <w:rPr>
          <w:rFonts w:ascii="Arial" w:hAnsi="Arial" w:cs="Arial"/>
          <w:sz w:val="24"/>
          <w:szCs w:val="24"/>
        </w:rPr>
        <w:t xml:space="preserve"> de Madrid</w:t>
      </w:r>
      <w:r w:rsidR="00C0357C">
        <w:rPr>
          <w:rFonts w:ascii="Arial" w:hAnsi="Arial" w:cs="Arial"/>
          <w:sz w:val="24"/>
          <w:szCs w:val="24"/>
        </w:rPr>
        <w:t>.</w:t>
      </w:r>
    </w:p>
    <w:p w:rsidR="001420E8" w:rsidRPr="001420E8" w:rsidRDefault="00390D98" w:rsidP="007A53B2">
      <w:pPr>
        <w:spacing w:line="360" w:lineRule="auto"/>
        <w:jc w:val="both"/>
        <w:rPr>
          <w:rStyle w:val="Hyperlink"/>
          <w:rFonts w:ascii="Arial" w:hAnsi="Arial" w:cs="Arial"/>
          <w:sz w:val="24"/>
          <w:szCs w:val="24"/>
        </w:rPr>
      </w:pPr>
      <w:r>
        <w:rPr>
          <w:rFonts w:ascii="Arial" w:hAnsi="Arial" w:cs="Arial"/>
          <w:sz w:val="24"/>
          <w:szCs w:val="24"/>
        </w:rPr>
        <w:t xml:space="preserve">To find out more about the iCarer project visit </w:t>
      </w:r>
      <w:hyperlink r:id="rId8" w:history="1">
        <w:r w:rsidRPr="000E19B2">
          <w:rPr>
            <w:rStyle w:val="Hyperlink"/>
            <w:rFonts w:ascii="Arial" w:hAnsi="Arial" w:cs="Arial"/>
            <w:sz w:val="24"/>
            <w:szCs w:val="24"/>
          </w:rPr>
          <w:t>www.icarer-project.eu</w:t>
        </w:r>
      </w:hyperlink>
    </w:p>
    <w:p w:rsidR="001420E8" w:rsidRPr="001420E8" w:rsidRDefault="001420E8" w:rsidP="001420E8">
      <w:pPr>
        <w:spacing w:line="240" w:lineRule="auto"/>
        <w:jc w:val="both"/>
        <w:rPr>
          <w:rStyle w:val="Hyperlink"/>
          <w:rFonts w:ascii="Arial" w:hAnsi="Arial" w:cs="Arial"/>
          <w:b/>
          <w:color w:val="auto"/>
          <w:sz w:val="20"/>
          <w:szCs w:val="20"/>
          <w:u w:val="none"/>
        </w:rPr>
      </w:pPr>
      <w:r w:rsidRPr="001420E8">
        <w:rPr>
          <w:rStyle w:val="Hyperlink"/>
          <w:rFonts w:ascii="Arial" w:hAnsi="Arial" w:cs="Arial"/>
          <w:b/>
          <w:color w:val="auto"/>
          <w:sz w:val="20"/>
          <w:szCs w:val="20"/>
          <w:u w:val="none"/>
        </w:rPr>
        <w:t>Note to Editors</w:t>
      </w:r>
    </w:p>
    <w:p w:rsidR="001420E8" w:rsidRDefault="001420E8" w:rsidP="001420E8">
      <w:pPr>
        <w:spacing w:line="240" w:lineRule="auto"/>
        <w:jc w:val="both"/>
        <w:rPr>
          <w:rStyle w:val="Hyperlink"/>
          <w:rFonts w:ascii="Arial" w:hAnsi="Arial" w:cs="Arial"/>
          <w:color w:val="auto"/>
          <w:sz w:val="20"/>
          <w:szCs w:val="20"/>
          <w:u w:val="none"/>
        </w:rPr>
      </w:pPr>
      <w:r w:rsidRPr="001420E8">
        <w:rPr>
          <w:rStyle w:val="Hyperlink"/>
          <w:rFonts w:ascii="Arial" w:hAnsi="Arial" w:cs="Arial"/>
          <w:color w:val="auto"/>
          <w:sz w:val="20"/>
          <w:szCs w:val="20"/>
          <w:u w:val="none"/>
        </w:rPr>
        <w:t>This project is partly funded by the European Commission and the following national bodies under the AAL Joint Programme (</w:t>
      </w:r>
      <w:r>
        <w:rPr>
          <w:rStyle w:val="Hyperlink"/>
          <w:rFonts w:ascii="Arial" w:hAnsi="Arial" w:cs="Arial"/>
          <w:color w:val="auto"/>
          <w:sz w:val="20"/>
          <w:szCs w:val="20"/>
          <w:u w:val="none"/>
        </w:rPr>
        <w:t>P</w:t>
      </w:r>
      <w:r w:rsidR="0059609D">
        <w:rPr>
          <w:rStyle w:val="Hyperlink"/>
          <w:rFonts w:ascii="Arial" w:hAnsi="Arial" w:cs="Arial"/>
          <w:color w:val="auto"/>
          <w:sz w:val="20"/>
          <w:szCs w:val="20"/>
          <w:u w:val="none"/>
        </w:rPr>
        <w:t>roject number: AAL-2012-5-239):</w:t>
      </w:r>
      <w:bookmarkStart w:id="0" w:name="_GoBack"/>
      <w:bookmarkEnd w:id="0"/>
    </w:p>
    <w:p w:rsidR="001420E8" w:rsidRDefault="001420E8" w:rsidP="001420E8">
      <w:pPr>
        <w:spacing w:line="240" w:lineRule="auto"/>
        <w:jc w:val="both"/>
        <w:rPr>
          <w:rStyle w:val="Hyperlink"/>
          <w:rFonts w:ascii="Arial" w:hAnsi="Arial" w:cs="Arial"/>
          <w:color w:val="auto"/>
          <w:sz w:val="20"/>
          <w:szCs w:val="20"/>
          <w:u w:val="none"/>
        </w:rPr>
      </w:pPr>
      <w:hyperlink r:id="rId9" w:history="1">
        <w:r w:rsidRPr="001420E8">
          <w:rPr>
            <w:rStyle w:val="Hyperlink"/>
            <w:rFonts w:ascii="Arial" w:hAnsi="Arial" w:cs="Arial"/>
            <w:sz w:val="20"/>
            <w:szCs w:val="20"/>
          </w:rPr>
          <w:t>Agency for Innovation by Science and Technology</w:t>
        </w:r>
      </w:hyperlink>
    </w:p>
    <w:p w:rsidR="001420E8" w:rsidRDefault="001420E8" w:rsidP="001420E8">
      <w:pPr>
        <w:spacing w:line="240" w:lineRule="auto"/>
        <w:jc w:val="both"/>
        <w:rPr>
          <w:rStyle w:val="Hyperlink"/>
          <w:rFonts w:ascii="Arial" w:hAnsi="Arial" w:cs="Arial"/>
          <w:color w:val="auto"/>
          <w:sz w:val="20"/>
          <w:szCs w:val="20"/>
          <w:u w:val="none"/>
        </w:rPr>
      </w:pPr>
      <w:hyperlink r:id="rId10" w:history="1">
        <w:r w:rsidRPr="001420E8">
          <w:rPr>
            <w:rStyle w:val="Hyperlink"/>
            <w:rFonts w:ascii="Arial" w:hAnsi="Arial" w:cs="Arial"/>
            <w:sz w:val="20"/>
            <w:szCs w:val="20"/>
          </w:rPr>
          <w:t>Ministry of Education, Science and Sport</w:t>
        </w:r>
      </w:hyperlink>
    </w:p>
    <w:p w:rsidR="001420E8" w:rsidRDefault="001420E8" w:rsidP="001420E8">
      <w:pPr>
        <w:spacing w:line="240" w:lineRule="auto"/>
        <w:jc w:val="both"/>
        <w:rPr>
          <w:rStyle w:val="Hyperlink"/>
          <w:rFonts w:ascii="Arial" w:hAnsi="Arial" w:cs="Arial"/>
          <w:color w:val="auto"/>
          <w:sz w:val="20"/>
          <w:szCs w:val="20"/>
          <w:u w:val="none"/>
        </w:rPr>
      </w:pPr>
      <w:hyperlink r:id="rId11" w:history="1">
        <w:r w:rsidRPr="001420E8">
          <w:rPr>
            <w:rStyle w:val="Hyperlink"/>
            <w:rFonts w:ascii="Arial" w:hAnsi="Arial" w:cs="Arial"/>
            <w:sz w:val="20"/>
            <w:szCs w:val="20"/>
          </w:rPr>
          <w:t>Enterprise Ireland</w:t>
        </w:r>
      </w:hyperlink>
    </w:p>
    <w:p w:rsidR="001420E8" w:rsidRDefault="001420E8" w:rsidP="001420E8">
      <w:pPr>
        <w:spacing w:line="240" w:lineRule="auto"/>
        <w:jc w:val="both"/>
        <w:rPr>
          <w:rStyle w:val="Hyperlink"/>
          <w:rFonts w:ascii="Arial" w:hAnsi="Arial" w:cs="Arial"/>
          <w:color w:val="auto"/>
          <w:sz w:val="20"/>
          <w:szCs w:val="20"/>
          <w:u w:val="none"/>
        </w:rPr>
      </w:pPr>
      <w:hyperlink r:id="rId12" w:history="1">
        <w:proofErr w:type="spellStart"/>
        <w:r w:rsidRPr="001420E8">
          <w:rPr>
            <w:rStyle w:val="Hyperlink"/>
            <w:rFonts w:ascii="Arial" w:hAnsi="Arial" w:cs="Arial"/>
            <w:sz w:val="20"/>
            <w:szCs w:val="20"/>
          </w:rPr>
          <w:t>Instituto</w:t>
        </w:r>
        <w:proofErr w:type="spellEnd"/>
        <w:r w:rsidRPr="001420E8">
          <w:rPr>
            <w:rStyle w:val="Hyperlink"/>
            <w:rFonts w:ascii="Arial" w:hAnsi="Arial" w:cs="Arial"/>
            <w:sz w:val="20"/>
            <w:szCs w:val="20"/>
          </w:rPr>
          <w:t xml:space="preserve"> de </w:t>
        </w:r>
        <w:proofErr w:type="spellStart"/>
        <w:r w:rsidRPr="001420E8">
          <w:rPr>
            <w:rStyle w:val="Hyperlink"/>
            <w:rFonts w:ascii="Arial" w:hAnsi="Arial" w:cs="Arial"/>
            <w:sz w:val="20"/>
            <w:szCs w:val="20"/>
          </w:rPr>
          <w:t>Salud</w:t>
        </w:r>
        <w:proofErr w:type="spellEnd"/>
        <w:r w:rsidRPr="001420E8">
          <w:rPr>
            <w:rStyle w:val="Hyperlink"/>
            <w:rFonts w:ascii="Arial" w:hAnsi="Arial" w:cs="Arial"/>
            <w:sz w:val="20"/>
            <w:szCs w:val="20"/>
          </w:rPr>
          <w:t xml:space="preserve"> Carlos</w:t>
        </w:r>
      </w:hyperlink>
    </w:p>
    <w:p w:rsidR="001420E8" w:rsidRPr="001420E8" w:rsidRDefault="001420E8" w:rsidP="001420E8">
      <w:pPr>
        <w:spacing w:line="240" w:lineRule="auto"/>
        <w:jc w:val="both"/>
        <w:rPr>
          <w:rStyle w:val="Hyperlink"/>
          <w:rFonts w:ascii="Arial" w:hAnsi="Arial" w:cs="Arial"/>
          <w:color w:val="auto"/>
          <w:sz w:val="20"/>
          <w:szCs w:val="20"/>
          <w:u w:val="none"/>
        </w:rPr>
      </w:pPr>
      <w:hyperlink r:id="rId13" w:history="1">
        <w:r w:rsidRPr="001420E8">
          <w:rPr>
            <w:rStyle w:val="Hyperlink"/>
            <w:rFonts w:ascii="Arial" w:hAnsi="Arial" w:cs="Arial"/>
            <w:sz w:val="20"/>
            <w:szCs w:val="20"/>
          </w:rPr>
          <w:t>InnovateUK</w:t>
        </w:r>
      </w:hyperlink>
    </w:p>
    <w:p w:rsidR="001420E8" w:rsidRDefault="001420E8" w:rsidP="007A53B2">
      <w:pPr>
        <w:spacing w:line="360" w:lineRule="auto"/>
        <w:jc w:val="both"/>
        <w:rPr>
          <w:rFonts w:ascii="Arial" w:hAnsi="Arial" w:cs="Arial"/>
          <w:sz w:val="24"/>
          <w:szCs w:val="24"/>
        </w:rPr>
      </w:pPr>
    </w:p>
    <w:p w:rsidR="001420E8" w:rsidRDefault="001420E8" w:rsidP="007A53B2">
      <w:pPr>
        <w:spacing w:line="360" w:lineRule="auto"/>
        <w:jc w:val="both"/>
        <w:rPr>
          <w:rFonts w:ascii="Arial" w:hAnsi="Arial" w:cs="Arial"/>
          <w:sz w:val="24"/>
          <w:szCs w:val="24"/>
        </w:rPr>
      </w:pPr>
    </w:p>
    <w:p w:rsidR="00102904" w:rsidRPr="00BD3F75" w:rsidRDefault="00102904" w:rsidP="00102904">
      <w:pPr>
        <w:spacing w:line="360" w:lineRule="auto"/>
        <w:contextualSpacing/>
        <w:jc w:val="both"/>
        <w:rPr>
          <w:rFonts w:ascii="Arial" w:eastAsia="Calibri" w:hAnsi="Arial" w:cs="Arial"/>
          <w:b/>
          <w:sz w:val="20"/>
          <w:szCs w:val="20"/>
        </w:rPr>
      </w:pPr>
      <w:r w:rsidRPr="00BD3F75">
        <w:rPr>
          <w:rFonts w:ascii="Arial" w:eastAsia="Calibri" w:hAnsi="Arial" w:cs="Arial"/>
          <w:b/>
          <w:sz w:val="20"/>
          <w:szCs w:val="20"/>
        </w:rPr>
        <w:lastRenderedPageBreak/>
        <w:t>About Tunstall</w:t>
      </w:r>
    </w:p>
    <w:p w:rsidR="00102904" w:rsidRPr="006657B9" w:rsidRDefault="00102904" w:rsidP="00102904">
      <w:pPr>
        <w:contextualSpacing/>
        <w:jc w:val="both"/>
        <w:rPr>
          <w:rStyle w:val="Hyperlink"/>
          <w:rFonts w:ascii="Arial" w:eastAsia="Calibri" w:hAnsi="Arial" w:cs="Arial"/>
        </w:rPr>
      </w:pPr>
      <w:r w:rsidRPr="00BD3F75">
        <w:rPr>
          <w:rFonts w:ascii="Arial" w:eastAsia="Calibri" w:hAnsi="Arial" w:cs="Arial"/>
          <w:sz w:val="20"/>
          <w:szCs w:val="20"/>
        </w:rPr>
        <w:t xml:space="preserve">Tunstall Healthcare Group is the market leading provider of telehealthcare solutions, with over 3.6 million users globally. Tunstall’s solutions support older people and those with long-term needs, helping them to live independently by effectively managing their health and well-being. Its solutions have been proven effective in the world’s largest telehealthcare trial. Tunstall provides technology, </w:t>
      </w:r>
      <w:r>
        <w:rPr>
          <w:rFonts w:ascii="Arial" w:eastAsia="Calibri" w:hAnsi="Arial" w:cs="Arial"/>
          <w:sz w:val="20"/>
          <w:szCs w:val="20"/>
        </w:rPr>
        <w:t xml:space="preserve">services, </w:t>
      </w:r>
      <w:r w:rsidRPr="00BD3F75">
        <w:rPr>
          <w:rFonts w:ascii="Arial" w:eastAsia="Calibri" w:hAnsi="Arial" w:cs="Arial"/>
          <w:sz w:val="20"/>
          <w:szCs w:val="20"/>
        </w:rPr>
        <w:t>expertise and advice to millions of people enabling them to lead independent more fulfilling lives</w:t>
      </w:r>
      <w:r w:rsidRPr="007417BF">
        <w:rPr>
          <w:rFonts w:ascii="Arial" w:eastAsia="Calibri" w:hAnsi="Arial" w:cs="Arial"/>
          <w:sz w:val="20"/>
          <w:szCs w:val="20"/>
        </w:rPr>
        <w:t xml:space="preserve">. For more information on how telehealthcare can improve quality of life, visit </w:t>
      </w:r>
      <w:hyperlink r:id="rId14" w:history="1">
        <w:r w:rsidRPr="007417BF">
          <w:rPr>
            <w:rStyle w:val="Hyperlink"/>
            <w:rFonts w:ascii="Arial" w:eastAsia="Calibri" w:hAnsi="Arial" w:cs="Arial"/>
            <w:sz w:val="20"/>
            <w:szCs w:val="20"/>
          </w:rPr>
          <w:t>tunstall.com</w:t>
        </w:r>
      </w:hyperlink>
      <w:r>
        <w:rPr>
          <w:rFonts w:ascii="Arial" w:eastAsia="Calibri" w:hAnsi="Arial" w:cs="Arial"/>
          <w:sz w:val="20"/>
          <w:szCs w:val="20"/>
        </w:rPr>
        <w:t xml:space="preserve"> </w:t>
      </w:r>
      <w:r w:rsidRPr="007417BF">
        <w:rPr>
          <w:rFonts w:ascii="Arial" w:eastAsia="Calibri" w:hAnsi="Arial" w:cs="Arial"/>
          <w:sz w:val="20"/>
          <w:szCs w:val="20"/>
        </w:rPr>
        <w:t xml:space="preserve">or follow them on Twitter </w:t>
      </w:r>
      <w:hyperlink r:id="rId15" w:history="1">
        <w:r w:rsidRPr="007417BF">
          <w:rPr>
            <w:rStyle w:val="Hyperlink"/>
            <w:rFonts w:ascii="Arial" w:eastAsia="Calibri" w:hAnsi="Arial" w:cs="Arial"/>
            <w:sz w:val="20"/>
            <w:szCs w:val="20"/>
          </w:rPr>
          <w:t>@</w:t>
        </w:r>
        <w:proofErr w:type="spellStart"/>
        <w:r w:rsidRPr="007417BF">
          <w:rPr>
            <w:rStyle w:val="Hyperlink"/>
            <w:rFonts w:ascii="Arial" w:eastAsia="Calibri" w:hAnsi="Arial" w:cs="Arial"/>
            <w:sz w:val="20"/>
            <w:szCs w:val="20"/>
          </w:rPr>
          <w:t>TunstallHealth</w:t>
        </w:r>
        <w:proofErr w:type="spellEnd"/>
      </w:hyperlink>
      <w:r>
        <w:rPr>
          <w:rStyle w:val="Hyperlink"/>
          <w:rFonts w:ascii="Arial" w:eastAsia="Calibri" w:hAnsi="Arial" w:cs="Arial"/>
          <w:sz w:val="20"/>
          <w:szCs w:val="20"/>
        </w:rPr>
        <w:t xml:space="preserve">. The latest news and insights from Tunstall can also be found at </w:t>
      </w:r>
      <w:hyperlink r:id="rId16" w:history="1">
        <w:r w:rsidRPr="006657B9">
          <w:rPr>
            <w:rStyle w:val="Hyperlink"/>
            <w:rFonts w:ascii="Arial" w:eastAsia="Calibri" w:hAnsi="Arial" w:cs="Arial"/>
            <w:sz w:val="20"/>
            <w:szCs w:val="20"/>
          </w:rPr>
          <w:t>blog.tunstall.com/</w:t>
        </w:r>
      </w:hyperlink>
    </w:p>
    <w:p w:rsidR="00102904" w:rsidRPr="00BD3F75" w:rsidRDefault="00102904" w:rsidP="00102904">
      <w:pPr>
        <w:contextualSpacing/>
        <w:rPr>
          <w:rFonts w:ascii="Arial" w:eastAsia="Calibri" w:hAnsi="Arial" w:cs="Arial"/>
          <w:sz w:val="20"/>
          <w:szCs w:val="20"/>
        </w:rPr>
      </w:pPr>
    </w:p>
    <w:p w:rsidR="00102904" w:rsidRPr="00BD3F75" w:rsidRDefault="00102904" w:rsidP="00102904">
      <w:pPr>
        <w:rPr>
          <w:rFonts w:ascii="Arial" w:eastAsia="Calibri" w:hAnsi="Arial" w:cs="Arial"/>
          <w:b/>
          <w:sz w:val="20"/>
          <w:szCs w:val="20"/>
        </w:rPr>
      </w:pPr>
      <w:r w:rsidRPr="00977754">
        <w:rPr>
          <w:rFonts w:ascii="Arial" w:eastAsia="Calibri" w:hAnsi="Arial" w:cs="Arial"/>
          <w:sz w:val="20"/>
          <w:szCs w:val="20"/>
        </w:rPr>
        <w:t>Tunstall Contact:  01977 661234</w:t>
      </w:r>
    </w:p>
    <w:p w:rsidR="00102904" w:rsidRPr="00166C47" w:rsidRDefault="00102904" w:rsidP="00102904">
      <w:pPr>
        <w:rPr>
          <w:rFonts w:ascii="Arial" w:hAnsi="Arial" w:cs="Arial"/>
          <w:i/>
          <w:color w:val="FF0000"/>
        </w:rPr>
      </w:pPr>
      <w:r w:rsidRPr="00166C47">
        <w:rPr>
          <w:rFonts w:ascii="Arial" w:eastAsia="Calibri" w:hAnsi="Arial" w:cs="Arial"/>
          <w:i/>
          <w:sz w:val="20"/>
          <w:szCs w:val="20"/>
        </w:rPr>
        <w:t>Press Contact:  Context, 01625 5</w:t>
      </w:r>
      <w:r>
        <w:rPr>
          <w:rFonts w:ascii="Arial" w:eastAsia="Calibri" w:hAnsi="Arial" w:cs="Arial"/>
          <w:i/>
          <w:sz w:val="20"/>
          <w:szCs w:val="20"/>
        </w:rPr>
        <w:t xml:space="preserve">11966 / </w:t>
      </w:r>
      <w:hyperlink r:id="rId17" w:history="1">
        <w:r w:rsidRPr="00B00E59">
          <w:rPr>
            <w:rStyle w:val="Hyperlink"/>
            <w:rFonts w:ascii="Arial" w:eastAsia="Calibri" w:hAnsi="Arial" w:cs="Arial"/>
            <w:i/>
            <w:sz w:val="20"/>
            <w:szCs w:val="20"/>
          </w:rPr>
          <w:t>Tunstall@contextpr.co.uk</w:t>
        </w:r>
      </w:hyperlink>
      <w:r>
        <w:rPr>
          <w:rFonts w:ascii="Arial" w:eastAsia="Calibri" w:hAnsi="Arial" w:cs="Arial"/>
          <w:i/>
          <w:sz w:val="20"/>
          <w:szCs w:val="20"/>
        </w:rPr>
        <w:t xml:space="preserve"> </w:t>
      </w:r>
    </w:p>
    <w:p w:rsidR="00102904" w:rsidRPr="007835E0" w:rsidRDefault="00102904" w:rsidP="00102904">
      <w:pPr>
        <w:rPr>
          <w:sz w:val="20"/>
          <w:szCs w:val="20"/>
        </w:rPr>
      </w:pPr>
    </w:p>
    <w:p w:rsidR="00102904" w:rsidRPr="007A53B2" w:rsidRDefault="00102904" w:rsidP="007A53B2">
      <w:pPr>
        <w:spacing w:line="360" w:lineRule="auto"/>
        <w:jc w:val="both"/>
        <w:rPr>
          <w:rFonts w:ascii="Arial" w:hAnsi="Arial" w:cs="Arial"/>
          <w:sz w:val="24"/>
          <w:szCs w:val="24"/>
        </w:rPr>
      </w:pPr>
    </w:p>
    <w:sectPr w:rsidR="00102904" w:rsidRPr="007A53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3B2"/>
    <w:rsid w:val="000738C7"/>
    <w:rsid w:val="00102904"/>
    <w:rsid w:val="00116A9E"/>
    <w:rsid w:val="00133CD9"/>
    <w:rsid w:val="001420E8"/>
    <w:rsid w:val="001740F2"/>
    <w:rsid w:val="0019737F"/>
    <w:rsid w:val="00231C14"/>
    <w:rsid w:val="00390D98"/>
    <w:rsid w:val="004703F8"/>
    <w:rsid w:val="00477F53"/>
    <w:rsid w:val="004D62D8"/>
    <w:rsid w:val="0059609D"/>
    <w:rsid w:val="0069465B"/>
    <w:rsid w:val="007A53B2"/>
    <w:rsid w:val="007D1165"/>
    <w:rsid w:val="00982A31"/>
    <w:rsid w:val="00AC31DC"/>
    <w:rsid w:val="00AC6F7A"/>
    <w:rsid w:val="00AD2497"/>
    <w:rsid w:val="00BA0B11"/>
    <w:rsid w:val="00BE4CC4"/>
    <w:rsid w:val="00C0357C"/>
    <w:rsid w:val="00F02E4D"/>
    <w:rsid w:val="00F97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90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290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055562">
      <w:bodyDiv w:val="1"/>
      <w:marLeft w:val="0"/>
      <w:marRight w:val="0"/>
      <w:marTop w:val="0"/>
      <w:marBottom w:val="0"/>
      <w:divBdr>
        <w:top w:val="none" w:sz="0" w:space="0" w:color="auto"/>
        <w:left w:val="none" w:sz="0" w:space="0" w:color="auto"/>
        <w:bottom w:val="none" w:sz="0" w:space="0" w:color="auto"/>
        <w:right w:val="none" w:sz="0" w:space="0" w:color="auto"/>
      </w:divBdr>
    </w:div>
    <w:div w:id="95167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arer-project.eu" TargetMode="External"/><Relationship Id="rId13" Type="http://schemas.openxmlformats.org/officeDocument/2006/relationships/hyperlink" Target="https://www.dropbox.com/s/hh2yjgtvv5qanml/InnovateUK_LogoC_Interim_CMYK.JPG?dl=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unstall.co.uk/news/383/tunstall-healthcare-joins-employers-for-carers" TargetMode="External"/><Relationship Id="rId12" Type="http://schemas.openxmlformats.org/officeDocument/2006/relationships/hyperlink" Target="https://www.dropbox.com/s/3e8oy1es7usmm8b/Instituto%20de%20Salud%20Carlos%20III.jpg?dl=0" TargetMode="External"/><Relationship Id="rId17" Type="http://schemas.openxmlformats.org/officeDocument/2006/relationships/hyperlink" Target="mailto:Tunstall@contextpr.co.uk" TargetMode="External"/><Relationship Id="rId2" Type="http://schemas.microsoft.com/office/2007/relationships/stylesWithEffects" Target="stylesWithEffects.xml"/><Relationship Id="rId16" Type="http://schemas.openxmlformats.org/officeDocument/2006/relationships/hyperlink" Target="http://blog.tunstall.com/" TargetMode="External"/><Relationship Id="rId1" Type="http://schemas.openxmlformats.org/officeDocument/2006/relationships/styles" Target="styles.xml"/><Relationship Id="rId6" Type="http://schemas.openxmlformats.org/officeDocument/2006/relationships/hyperlink" Target="http://uk.tunstall.com/media/resources/carers" TargetMode="External"/><Relationship Id="rId11" Type="http://schemas.openxmlformats.org/officeDocument/2006/relationships/hyperlink" Target="https://www.dropbox.com/s/2ecclfeeeriorwj/Enterprise%20Ireland.jpg?dl=0" TargetMode="External"/><Relationship Id="rId5" Type="http://schemas.openxmlformats.org/officeDocument/2006/relationships/image" Target="media/image1.jpeg"/><Relationship Id="rId15" Type="http://schemas.openxmlformats.org/officeDocument/2006/relationships/hyperlink" Target="https://twitter.com/TunstallHealth" TargetMode="External"/><Relationship Id="rId10" Type="http://schemas.openxmlformats.org/officeDocument/2006/relationships/hyperlink" Target="https://www.dropbox.com/s/me7sa958xa6oqck/Ministry%20of%20education%2C%20science%20and%20sport.gif?dl=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ropbox.com/s/n8d284o8szy5g1f/Agency%20for%20Innovation%20by%20Science%20and%20Technology.PNG?dl=0" TargetMode="External"/><Relationship Id="rId14" Type="http://schemas.openxmlformats.org/officeDocument/2006/relationships/hyperlink" Target="http://www.tunsta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805</Words>
  <Characters>4662</Characters>
  <Application>Microsoft Office Word</Application>
  <DocSecurity>0</DocSecurity>
  <Lines>87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Livesley</dc:creator>
  <cp:lastModifiedBy>Jenni Livesley</cp:lastModifiedBy>
  <cp:revision>5</cp:revision>
  <dcterms:created xsi:type="dcterms:W3CDTF">2014-09-11T08:16:00Z</dcterms:created>
  <dcterms:modified xsi:type="dcterms:W3CDTF">2014-10-28T11:54:00Z</dcterms:modified>
</cp:coreProperties>
</file>